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1" w:type="dxa"/>
        <w:jc w:val="center"/>
        <w:tblLayout w:type="fixed"/>
        <w:tblLook w:val="0000" w:firstRow="0" w:lastRow="0" w:firstColumn="0" w:lastColumn="0" w:noHBand="0" w:noVBand="0"/>
      </w:tblPr>
      <w:tblGrid>
        <w:gridCol w:w="3741"/>
        <w:gridCol w:w="567"/>
        <w:gridCol w:w="4873"/>
      </w:tblGrid>
      <w:tr w:rsidR="004C17CC" w:rsidRPr="00865D75" w14:paraId="557E254C" w14:textId="77777777" w:rsidTr="007C03B5">
        <w:trPr>
          <w:trHeight w:val="697"/>
          <w:jc w:val="center"/>
        </w:trPr>
        <w:tc>
          <w:tcPr>
            <w:tcW w:w="3741" w:type="dxa"/>
          </w:tcPr>
          <w:p w14:paraId="19228E08" w14:textId="77777777" w:rsidR="004C17CC" w:rsidRDefault="004C17CC" w:rsidP="00227498">
            <w:pPr>
              <w:tabs>
                <w:tab w:val="left" w:pos="2945"/>
              </w:tabs>
              <w:jc w:val="center"/>
              <w:rPr>
                <w:sz w:val="24"/>
              </w:rPr>
            </w:pPr>
            <w:r w:rsidRPr="00865D75">
              <w:rPr>
                <w:sz w:val="24"/>
              </w:rPr>
              <w:t>SỞ Y TẾ ĐỒNG THÁP</w:t>
            </w:r>
          </w:p>
          <w:p w14:paraId="339946DD" w14:textId="060A7ED2" w:rsidR="004C17CC" w:rsidRPr="001C0F02" w:rsidRDefault="006E1BC3" w:rsidP="001C0F02">
            <w:pPr>
              <w:tabs>
                <w:tab w:val="left" w:pos="2945"/>
              </w:tabs>
              <w:jc w:val="center"/>
              <w:rPr>
                <w:b/>
                <w:bCs/>
                <w:sz w:val="24"/>
              </w:rPr>
            </w:pPr>
            <w:r>
              <w:rPr>
                <w:b/>
                <w:bCs/>
                <w:noProof/>
                <w:sz w:val="24"/>
              </w:rPr>
              <mc:AlternateContent>
                <mc:Choice Requires="wps">
                  <w:drawing>
                    <wp:anchor distT="0" distB="0" distL="114300" distR="114300" simplePos="0" relativeHeight="251659264" behindDoc="0" locked="0" layoutInCell="1" allowOverlap="1" wp14:anchorId="5BAFE1F4" wp14:editId="6DB51D5A">
                      <wp:simplePos x="0" y="0"/>
                      <wp:positionH relativeFrom="column">
                        <wp:posOffset>656027</wp:posOffset>
                      </wp:positionH>
                      <wp:positionV relativeFrom="paragraph">
                        <wp:posOffset>238125</wp:posOffset>
                      </wp:positionV>
                      <wp:extent cx="844951"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8449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196BE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65pt,18.75pt" to="118.2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" strokecolor="black [3200]" strokeweight=".5pt">
                      <v:stroke joinstyle="miter"/>
                    </v:line>
                  </w:pict>
                </mc:Fallback>
              </mc:AlternateContent>
            </w:r>
            <w:r w:rsidR="004C17CC" w:rsidRPr="00865D75">
              <w:rPr>
                <w:b/>
                <w:bCs/>
                <w:sz w:val="24"/>
              </w:rPr>
              <w:t>BỆNH VIỆN ĐA KHOA SA ĐÉC</w:t>
            </w:r>
          </w:p>
        </w:tc>
        <w:tc>
          <w:tcPr>
            <w:tcW w:w="5440" w:type="dxa"/>
            <w:gridSpan w:val="2"/>
          </w:tcPr>
          <w:p w14:paraId="1A406959" w14:textId="77777777" w:rsidR="004C17CC" w:rsidRDefault="004C17CC" w:rsidP="00227498">
            <w:pPr>
              <w:jc w:val="center"/>
              <w:rPr>
                <w:b/>
                <w:bCs/>
                <w:sz w:val="24"/>
              </w:rPr>
            </w:pPr>
            <w:r w:rsidRPr="00865D75">
              <w:rPr>
                <w:b/>
                <w:bCs/>
                <w:sz w:val="24"/>
              </w:rPr>
              <w:t>CỘNG HÒA XÃ HỘI CHỦ NGHĨA VIỆT NAM</w:t>
            </w:r>
          </w:p>
          <w:p w14:paraId="341645BD" w14:textId="4A040660" w:rsidR="004C17CC" w:rsidRPr="00865D75" w:rsidRDefault="006E1BC3" w:rsidP="00227498">
            <w:pPr>
              <w:jc w:val="center"/>
              <w:rPr>
                <w:b/>
                <w:bCs/>
                <w:sz w:val="24"/>
              </w:rPr>
            </w:pPr>
            <w:r>
              <w:rPr>
                <w:b/>
                <w:bCs/>
                <w:noProof/>
                <w:sz w:val="26"/>
              </w:rPr>
              <mc:AlternateContent>
                <mc:Choice Requires="wps">
                  <w:drawing>
                    <wp:anchor distT="0" distB="0" distL="114300" distR="114300" simplePos="0" relativeHeight="251660288" behindDoc="0" locked="0" layoutInCell="1" allowOverlap="1" wp14:anchorId="177562ED" wp14:editId="2FE20633">
                      <wp:simplePos x="0" y="0"/>
                      <wp:positionH relativeFrom="column">
                        <wp:posOffset>659202</wp:posOffset>
                      </wp:positionH>
                      <wp:positionV relativeFrom="paragraph">
                        <wp:posOffset>255270</wp:posOffset>
                      </wp:positionV>
                      <wp:extent cx="2002420" cy="0"/>
                      <wp:effectExtent l="0" t="0" r="17145" b="19050"/>
                      <wp:wrapNone/>
                      <wp:docPr id="7" name="Straight Connector 7"/>
                      <wp:cNvGraphicFramePr/>
                      <a:graphic xmlns:a="http://schemas.openxmlformats.org/drawingml/2006/main">
                        <a:graphicData uri="http://schemas.microsoft.com/office/word/2010/wordprocessingShape">
                          <wps:wsp>
                            <wps:cNvCnPr/>
                            <wps:spPr>
                              <a:xfrm>
                                <a:off x="0" y="0"/>
                                <a:ext cx="2002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6A6E55"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9pt,20.1pt" to="209.5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" strokecolor="black [3200]" strokeweight=".5pt">
                      <v:stroke joinstyle="miter"/>
                    </v:line>
                  </w:pict>
                </mc:Fallback>
              </mc:AlternateContent>
            </w:r>
            <w:r w:rsidR="004C17CC" w:rsidRPr="00865D75">
              <w:rPr>
                <w:b/>
                <w:bCs/>
                <w:sz w:val="26"/>
              </w:rPr>
              <w:t xml:space="preserve">Độc lập </w:t>
            </w:r>
            <w:r w:rsidR="004C17CC">
              <w:rPr>
                <w:b/>
                <w:bCs/>
                <w:sz w:val="26"/>
              </w:rPr>
              <w:t>-</w:t>
            </w:r>
            <w:r w:rsidR="004C17CC" w:rsidRPr="00865D75">
              <w:rPr>
                <w:b/>
                <w:bCs/>
                <w:sz w:val="26"/>
              </w:rPr>
              <w:t xml:space="preserve"> Tự do </w:t>
            </w:r>
            <w:r w:rsidR="004C17CC">
              <w:rPr>
                <w:b/>
                <w:bCs/>
                <w:sz w:val="26"/>
              </w:rPr>
              <w:t>-</w:t>
            </w:r>
            <w:r w:rsidR="004C17CC" w:rsidRPr="00865D75">
              <w:rPr>
                <w:b/>
                <w:bCs/>
                <w:sz w:val="26"/>
              </w:rPr>
              <w:t xml:space="preserve"> Hạnh phúc</w:t>
            </w:r>
          </w:p>
        </w:tc>
      </w:tr>
      <w:tr w:rsidR="004C17CC" w:rsidRPr="00CB1AA8" w14:paraId="5001B75A" w14:textId="77777777" w:rsidTr="007C03B5">
        <w:trPr>
          <w:trHeight w:val="566"/>
          <w:jc w:val="center"/>
        </w:trPr>
        <w:tc>
          <w:tcPr>
            <w:tcW w:w="3741" w:type="dxa"/>
          </w:tcPr>
          <w:p w14:paraId="141F8FC8" w14:textId="5EAF9408" w:rsidR="004C17CC" w:rsidRPr="001C0F02" w:rsidRDefault="00741A1D" w:rsidP="001C0F02">
            <w:pPr>
              <w:spacing w:before="180" w:after="120"/>
              <w:jc w:val="center"/>
              <w:rPr>
                <w:sz w:val="26"/>
                <w:szCs w:val="26"/>
              </w:rPr>
            </w:pPr>
            <w:r w:rsidRPr="001C0F02">
              <w:rPr>
                <w:sz w:val="26"/>
                <w:szCs w:val="26"/>
              </w:rPr>
              <w:t>Số:</w:t>
            </w:r>
            <w:r w:rsidR="00BF31D0">
              <w:rPr>
                <w:sz w:val="26"/>
                <w:szCs w:val="26"/>
              </w:rPr>
              <w:t xml:space="preserve">  </w:t>
            </w:r>
            <w:r w:rsidR="001C1F50">
              <w:rPr>
                <w:sz w:val="26"/>
                <w:szCs w:val="26"/>
              </w:rPr>
              <w:t xml:space="preserve">    </w:t>
            </w:r>
            <w:r w:rsidR="00BF31D0">
              <w:rPr>
                <w:sz w:val="26"/>
                <w:szCs w:val="26"/>
              </w:rPr>
              <w:t xml:space="preserve"> </w:t>
            </w:r>
            <w:r w:rsidR="001E10F4">
              <w:rPr>
                <w:sz w:val="26"/>
                <w:szCs w:val="26"/>
              </w:rPr>
              <w:t xml:space="preserve"> </w:t>
            </w:r>
            <w:r w:rsidR="00BF31D0">
              <w:rPr>
                <w:sz w:val="26"/>
                <w:szCs w:val="26"/>
              </w:rPr>
              <w:t xml:space="preserve"> </w:t>
            </w:r>
            <w:r w:rsidR="004C17CC" w:rsidRPr="001C0F02">
              <w:rPr>
                <w:sz w:val="26"/>
                <w:szCs w:val="26"/>
              </w:rPr>
              <w:t>/BVĐKSĐ-HCQT</w:t>
            </w:r>
          </w:p>
          <w:p w14:paraId="3F7097DB" w14:textId="7579D4AE" w:rsidR="001C0F02" w:rsidRPr="001C0F02" w:rsidRDefault="006960EB" w:rsidP="007C03B5">
            <w:pPr>
              <w:jc w:val="center"/>
              <w:rPr>
                <w:rFonts w:eastAsia="Arial"/>
                <w:sz w:val="26"/>
                <w:szCs w:val="26"/>
              </w:rPr>
            </w:pPr>
            <w:r w:rsidRPr="001C0F02">
              <w:rPr>
                <w:rFonts w:eastAsia="Arial"/>
                <w:sz w:val="26"/>
                <w:szCs w:val="26"/>
                <w:lang w:val="vi-VN"/>
              </w:rPr>
              <w:t xml:space="preserve">V/v </w:t>
            </w:r>
            <w:r w:rsidRPr="001C0F02">
              <w:rPr>
                <w:rFonts w:eastAsia="Arial"/>
                <w:sz w:val="26"/>
                <w:szCs w:val="26"/>
              </w:rPr>
              <w:t>triển khai văn bản</w:t>
            </w:r>
            <w:r w:rsidR="00EA4435">
              <w:rPr>
                <w:rFonts w:eastAsia="Arial"/>
                <w:sz w:val="26"/>
                <w:szCs w:val="26"/>
              </w:rPr>
              <w:t xml:space="preserve">            </w:t>
            </w:r>
          </w:p>
        </w:tc>
        <w:tc>
          <w:tcPr>
            <w:tcW w:w="5440" w:type="dxa"/>
            <w:gridSpan w:val="2"/>
          </w:tcPr>
          <w:p w14:paraId="5D7E8ABE" w14:textId="3D436CBE" w:rsidR="004C17CC" w:rsidRPr="001C0F02" w:rsidRDefault="004C17CC" w:rsidP="001C0F02">
            <w:pPr>
              <w:spacing w:before="180" w:after="120"/>
              <w:jc w:val="center"/>
              <w:rPr>
                <w:i/>
                <w:iCs/>
                <w:sz w:val="26"/>
                <w:szCs w:val="26"/>
              </w:rPr>
            </w:pPr>
            <w:r w:rsidRPr="001C0F02">
              <w:rPr>
                <w:i/>
                <w:iCs/>
                <w:sz w:val="26"/>
                <w:szCs w:val="26"/>
              </w:rPr>
              <w:t>Sa Đéc, ngày</w:t>
            </w:r>
            <w:r w:rsidR="00BF31D0">
              <w:rPr>
                <w:i/>
                <w:iCs/>
                <w:sz w:val="26"/>
                <w:szCs w:val="26"/>
              </w:rPr>
              <w:t xml:space="preserve">  </w:t>
            </w:r>
            <w:r w:rsidR="001C1F50">
              <w:rPr>
                <w:i/>
                <w:iCs/>
                <w:sz w:val="26"/>
                <w:szCs w:val="26"/>
              </w:rPr>
              <w:t xml:space="preserve"> </w:t>
            </w:r>
            <w:r w:rsidR="00BF31D0">
              <w:rPr>
                <w:i/>
                <w:iCs/>
                <w:sz w:val="26"/>
                <w:szCs w:val="26"/>
              </w:rPr>
              <w:t xml:space="preserve"> </w:t>
            </w:r>
            <w:r w:rsidR="001E10F4">
              <w:rPr>
                <w:i/>
                <w:iCs/>
                <w:sz w:val="26"/>
                <w:szCs w:val="26"/>
              </w:rPr>
              <w:t xml:space="preserve">   </w:t>
            </w:r>
            <w:r w:rsidR="00BF31D0">
              <w:rPr>
                <w:i/>
                <w:iCs/>
                <w:sz w:val="26"/>
                <w:szCs w:val="26"/>
              </w:rPr>
              <w:t xml:space="preserve"> </w:t>
            </w:r>
            <w:r w:rsidRPr="001C0F02">
              <w:rPr>
                <w:i/>
                <w:iCs/>
                <w:sz w:val="26"/>
                <w:szCs w:val="26"/>
              </w:rPr>
              <w:t>tháng</w:t>
            </w:r>
            <w:r w:rsidR="001C0F02">
              <w:rPr>
                <w:i/>
                <w:iCs/>
                <w:sz w:val="26"/>
                <w:szCs w:val="26"/>
              </w:rPr>
              <w:t xml:space="preserve"> </w:t>
            </w:r>
            <w:r w:rsidR="00DE7E84">
              <w:rPr>
                <w:i/>
                <w:iCs/>
                <w:sz w:val="26"/>
                <w:szCs w:val="26"/>
              </w:rPr>
              <w:t>6</w:t>
            </w:r>
            <w:r w:rsidR="001C0F02">
              <w:rPr>
                <w:i/>
                <w:iCs/>
                <w:sz w:val="26"/>
                <w:szCs w:val="26"/>
              </w:rPr>
              <w:t xml:space="preserve"> </w:t>
            </w:r>
            <w:r w:rsidR="00CA1D84">
              <w:rPr>
                <w:i/>
                <w:iCs/>
                <w:sz w:val="26"/>
                <w:szCs w:val="26"/>
              </w:rPr>
              <w:t xml:space="preserve">năm </w:t>
            </w:r>
            <w:r w:rsidRPr="001C0F02">
              <w:rPr>
                <w:i/>
                <w:iCs/>
                <w:sz w:val="26"/>
                <w:szCs w:val="26"/>
              </w:rPr>
              <w:t>202</w:t>
            </w:r>
            <w:r w:rsidR="007C03B5">
              <w:rPr>
                <w:i/>
                <w:iCs/>
                <w:sz w:val="26"/>
                <w:szCs w:val="26"/>
              </w:rPr>
              <w:t>5</w:t>
            </w:r>
          </w:p>
          <w:p w14:paraId="67735E9E" w14:textId="77777777" w:rsidR="00733A48" w:rsidRPr="001C0F02" w:rsidRDefault="00733A48" w:rsidP="001C0F02">
            <w:pPr>
              <w:rPr>
                <w:i/>
                <w:iCs/>
                <w:sz w:val="26"/>
                <w:szCs w:val="26"/>
              </w:rPr>
            </w:pPr>
          </w:p>
        </w:tc>
      </w:tr>
      <w:tr w:rsidR="007C03B5" w:rsidRPr="00CB1AA8" w14:paraId="1458D804" w14:textId="77777777" w:rsidTr="007C03B5">
        <w:trPr>
          <w:trHeight w:val="566"/>
          <w:jc w:val="center"/>
        </w:trPr>
        <w:tc>
          <w:tcPr>
            <w:tcW w:w="4308" w:type="dxa"/>
            <w:gridSpan w:val="2"/>
          </w:tcPr>
          <w:p w14:paraId="6091DF52" w14:textId="0DED822E" w:rsidR="007C03B5" w:rsidRPr="001C0F02" w:rsidRDefault="007C03B5" w:rsidP="007C03B5">
            <w:pPr>
              <w:spacing w:before="360"/>
              <w:jc w:val="center"/>
              <w:rPr>
                <w:sz w:val="26"/>
                <w:szCs w:val="26"/>
              </w:rPr>
            </w:pPr>
            <w:r>
              <w:rPr>
                <w:color w:val="000000"/>
                <w:szCs w:val="28"/>
              </w:rPr>
              <w:t xml:space="preserve">                                        </w:t>
            </w:r>
            <w:r w:rsidRPr="001657DB">
              <w:rPr>
                <w:color w:val="000000"/>
                <w:szCs w:val="28"/>
              </w:rPr>
              <w:t>Kính gửi:</w:t>
            </w:r>
          </w:p>
        </w:tc>
        <w:tc>
          <w:tcPr>
            <w:tcW w:w="4873" w:type="dxa"/>
          </w:tcPr>
          <w:p w14:paraId="588C044D" w14:textId="77777777" w:rsidR="007C03B5" w:rsidRPr="001657DB" w:rsidRDefault="007C03B5" w:rsidP="007C03B5">
            <w:pPr>
              <w:spacing w:before="720"/>
              <w:rPr>
                <w:color w:val="000000"/>
                <w:szCs w:val="28"/>
              </w:rPr>
            </w:pPr>
            <w:r w:rsidRPr="001657DB">
              <w:rPr>
                <w:color w:val="000000"/>
                <w:szCs w:val="28"/>
              </w:rPr>
              <w:t xml:space="preserve">- Công đoàn </w:t>
            </w:r>
            <w:r>
              <w:rPr>
                <w:color w:val="000000"/>
                <w:szCs w:val="28"/>
              </w:rPr>
              <w:t>c</w:t>
            </w:r>
            <w:r w:rsidRPr="001657DB">
              <w:rPr>
                <w:color w:val="000000"/>
                <w:szCs w:val="28"/>
              </w:rPr>
              <w:t xml:space="preserve">ơ sở Bệnh viện; </w:t>
            </w:r>
          </w:p>
          <w:p w14:paraId="0E8DE587" w14:textId="77777777" w:rsidR="007C03B5" w:rsidRPr="001657DB" w:rsidRDefault="007C03B5" w:rsidP="007C03B5">
            <w:pPr>
              <w:rPr>
                <w:color w:val="000000"/>
                <w:szCs w:val="28"/>
              </w:rPr>
            </w:pPr>
            <w:r w:rsidRPr="001657DB">
              <w:rPr>
                <w:color w:val="000000"/>
                <w:szCs w:val="28"/>
              </w:rPr>
              <w:t xml:space="preserve">- Đoàn </w:t>
            </w:r>
            <w:r>
              <w:rPr>
                <w:color w:val="000000"/>
                <w:szCs w:val="28"/>
              </w:rPr>
              <w:t>c</w:t>
            </w:r>
            <w:r w:rsidRPr="001657DB">
              <w:rPr>
                <w:color w:val="000000"/>
                <w:szCs w:val="28"/>
              </w:rPr>
              <w:t xml:space="preserve">ơ sở Bệnh viện; </w:t>
            </w:r>
          </w:p>
          <w:p w14:paraId="57312B59" w14:textId="74AB2091" w:rsidR="007C03B5" w:rsidRPr="001C0F02" w:rsidRDefault="007C03B5" w:rsidP="007C03B5">
            <w:pPr>
              <w:spacing w:after="360"/>
              <w:rPr>
                <w:i/>
                <w:iCs/>
                <w:sz w:val="26"/>
                <w:szCs w:val="26"/>
              </w:rPr>
            </w:pPr>
            <w:r w:rsidRPr="001657DB">
              <w:rPr>
                <w:color w:val="000000"/>
                <w:szCs w:val="28"/>
              </w:rPr>
              <w:t>- Trưởng các khoa, phòng.</w:t>
            </w:r>
          </w:p>
        </w:tc>
      </w:tr>
    </w:tbl>
    <w:p w14:paraId="4A3E2AB4" w14:textId="105BD417" w:rsidR="00F778ED" w:rsidRPr="00D048E7" w:rsidRDefault="00F778ED" w:rsidP="00780F33">
      <w:pPr>
        <w:spacing w:before="120" w:after="120" w:line="264" w:lineRule="auto"/>
        <w:ind w:firstLine="720"/>
        <w:jc w:val="both"/>
        <w:rPr>
          <w:color w:val="000000"/>
          <w:szCs w:val="28"/>
        </w:rPr>
      </w:pPr>
      <w:r w:rsidRPr="00D048E7">
        <w:rPr>
          <w:rStyle w:val="Emphasis"/>
          <w:i w:val="0"/>
          <w:szCs w:val="28"/>
        </w:rPr>
        <w:t xml:space="preserve">Căn cứ Công văn số </w:t>
      </w:r>
      <w:r w:rsidR="00DE7E84" w:rsidRPr="00D048E7">
        <w:rPr>
          <w:rStyle w:val="Emphasis"/>
          <w:i w:val="0"/>
          <w:szCs w:val="28"/>
        </w:rPr>
        <w:t>1493</w:t>
      </w:r>
      <w:r w:rsidRPr="00D048E7">
        <w:rPr>
          <w:szCs w:val="28"/>
        </w:rPr>
        <w:t xml:space="preserve">/SYT-VP </w:t>
      </w:r>
      <w:r w:rsidRPr="00D048E7">
        <w:rPr>
          <w:rStyle w:val="Emphasis"/>
          <w:i w:val="0"/>
          <w:szCs w:val="28"/>
        </w:rPr>
        <w:t xml:space="preserve">ngày </w:t>
      </w:r>
      <w:r w:rsidR="00DE7E84" w:rsidRPr="00D048E7">
        <w:rPr>
          <w:rStyle w:val="Emphasis"/>
          <w:i w:val="0"/>
          <w:szCs w:val="28"/>
        </w:rPr>
        <w:t>30</w:t>
      </w:r>
      <w:r w:rsidRPr="00D048E7">
        <w:rPr>
          <w:rStyle w:val="Emphasis"/>
          <w:i w:val="0"/>
          <w:szCs w:val="28"/>
        </w:rPr>
        <w:t xml:space="preserve"> tháng </w:t>
      </w:r>
      <w:r w:rsidR="00BF31D0" w:rsidRPr="00D048E7">
        <w:rPr>
          <w:rStyle w:val="Emphasis"/>
          <w:i w:val="0"/>
          <w:szCs w:val="28"/>
        </w:rPr>
        <w:t>5</w:t>
      </w:r>
      <w:r w:rsidRPr="00D048E7">
        <w:rPr>
          <w:rStyle w:val="Emphasis"/>
          <w:i w:val="0"/>
          <w:szCs w:val="28"/>
        </w:rPr>
        <w:t xml:space="preserve"> năm 2025 của Sở Y tế Đồng Tháp </w:t>
      </w:r>
      <w:r w:rsidRPr="00D048E7">
        <w:rPr>
          <w:szCs w:val="28"/>
        </w:rPr>
        <w:t xml:space="preserve">về việc </w:t>
      </w:r>
      <w:r w:rsidR="00DE7E84" w:rsidRPr="00D048E7">
        <w:rPr>
          <w:szCs w:val="28"/>
        </w:rPr>
        <w:t>triển khai Quyết định số 578/QĐ-UBND-HC ngày 21</w:t>
      </w:r>
      <w:r w:rsidR="00D048E7">
        <w:rPr>
          <w:szCs w:val="28"/>
        </w:rPr>
        <w:t xml:space="preserve"> tháng </w:t>
      </w:r>
      <w:r w:rsidR="00DE7E84" w:rsidRPr="00D048E7">
        <w:rPr>
          <w:szCs w:val="28"/>
        </w:rPr>
        <w:t>5</w:t>
      </w:r>
      <w:r w:rsidR="00D048E7">
        <w:rPr>
          <w:szCs w:val="28"/>
        </w:rPr>
        <w:t xml:space="preserve"> năm </w:t>
      </w:r>
      <w:r w:rsidR="00DE7E84" w:rsidRPr="00D048E7">
        <w:rPr>
          <w:szCs w:val="28"/>
        </w:rPr>
        <w:t xml:space="preserve">2025 của </w:t>
      </w:r>
      <w:r w:rsidR="00D048E7">
        <w:rPr>
          <w:szCs w:val="28"/>
        </w:rPr>
        <w:t>Ủy ban nhân dân</w:t>
      </w:r>
      <w:r w:rsidR="00DE7E84" w:rsidRPr="00D048E7">
        <w:rPr>
          <w:szCs w:val="28"/>
        </w:rPr>
        <w:t xml:space="preserve"> Tỉnh</w:t>
      </w:r>
      <w:r w:rsidRPr="00D048E7">
        <w:rPr>
          <w:color w:val="000000"/>
          <w:szCs w:val="28"/>
        </w:rPr>
        <w:t>;</w:t>
      </w:r>
      <w:r w:rsidR="00D9675C" w:rsidRPr="00D048E7">
        <w:rPr>
          <w:color w:val="000000"/>
          <w:szCs w:val="28"/>
        </w:rPr>
        <w:t xml:space="preserve"> </w:t>
      </w:r>
      <w:r w:rsidR="00D62133" w:rsidRPr="00D048E7">
        <w:rPr>
          <w:color w:val="000000"/>
          <w:szCs w:val="28"/>
        </w:rPr>
        <w:t xml:space="preserve"> </w:t>
      </w:r>
      <w:r w:rsidR="00BF31D0" w:rsidRPr="00D048E7">
        <w:rPr>
          <w:color w:val="000000"/>
          <w:szCs w:val="28"/>
        </w:rPr>
        <w:t xml:space="preserve"> </w:t>
      </w:r>
      <w:r w:rsidR="00DE7E84" w:rsidRPr="00D048E7">
        <w:rPr>
          <w:color w:val="000000"/>
          <w:szCs w:val="28"/>
        </w:rPr>
        <w:t xml:space="preserve"> </w:t>
      </w:r>
    </w:p>
    <w:p w14:paraId="7A61720A" w14:textId="5ACCBFB4" w:rsidR="0090201A" w:rsidRPr="00D048E7" w:rsidRDefault="0090201A" w:rsidP="00780F33">
      <w:pPr>
        <w:spacing w:before="120" w:after="120" w:line="264" w:lineRule="auto"/>
        <w:ind w:firstLine="720"/>
        <w:jc w:val="both"/>
        <w:rPr>
          <w:color w:val="000000"/>
          <w:szCs w:val="28"/>
        </w:rPr>
      </w:pPr>
      <w:r w:rsidRPr="00D048E7">
        <w:rPr>
          <w:rStyle w:val="Emphasis"/>
          <w:i w:val="0"/>
          <w:szCs w:val="28"/>
        </w:rPr>
        <w:t>Căn cứ Công văn số 1526</w:t>
      </w:r>
      <w:r w:rsidRPr="00D048E7">
        <w:rPr>
          <w:szCs w:val="28"/>
        </w:rPr>
        <w:t xml:space="preserve">/SYT-VP </w:t>
      </w:r>
      <w:r w:rsidRPr="00D048E7">
        <w:rPr>
          <w:rStyle w:val="Emphasis"/>
          <w:i w:val="0"/>
          <w:szCs w:val="28"/>
        </w:rPr>
        <w:t xml:space="preserve">ngày 02 tháng 5 năm 2025 của Sở Y tế Đồng Tháp </w:t>
      </w:r>
      <w:r w:rsidRPr="00D048E7">
        <w:rPr>
          <w:szCs w:val="28"/>
        </w:rPr>
        <w:t>về việc triển khai bãi bỏ toàn bộ một số Thông tư do Bộ trưởng Bộ Tài chính ban hành</w:t>
      </w:r>
      <w:r w:rsidRPr="00D048E7">
        <w:rPr>
          <w:color w:val="000000"/>
          <w:szCs w:val="28"/>
        </w:rPr>
        <w:t xml:space="preserve">; </w:t>
      </w:r>
    </w:p>
    <w:p w14:paraId="2CF86246" w14:textId="796B19C7" w:rsidR="00503470" w:rsidRPr="00D048E7" w:rsidRDefault="00503470" w:rsidP="00780F33">
      <w:pPr>
        <w:spacing w:before="120" w:after="120" w:line="264" w:lineRule="auto"/>
        <w:ind w:firstLine="720"/>
        <w:jc w:val="both"/>
        <w:rPr>
          <w:color w:val="000000"/>
          <w:szCs w:val="28"/>
        </w:rPr>
      </w:pPr>
      <w:r w:rsidRPr="00D048E7">
        <w:rPr>
          <w:rStyle w:val="Emphasis"/>
          <w:i w:val="0"/>
          <w:szCs w:val="28"/>
        </w:rPr>
        <w:t>Căn cứ Công văn số 1529</w:t>
      </w:r>
      <w:r w:rsidRPr="00D048E7">
        <w:rPr>
          <w:szCs w:val="28"/>
        </w:rPr>
        <w:t xml:space="preserve">/SYT-VP </w:t>
      </w:r>
      <w:r w:rsidRPr="00D048E7">
        <w:rPr>
          <w:rStyle w:val="Emphasis"/>
          <w:i w:val="0"/>
          <w:szCs w:val="28"/>
        </w:rPr>
        <w:t xml:space="preserve">ngày 02 tháng 6 năm 2025 của Sở Y tế Đồng Tháp </w:t>
      </w:r>
      <w:r w:rsidRPr="00D048E7">
        <w:rPr>
          <w:szCs w:val="28"/>
        </w:rPr>
        <w:t xml:space="preserve">về việc </w:t>
      </w:r>
      <w:r w:rsidRPr="00D048E7">
        <w:rPr>
          <w:szCs w:val="28"/>
          <w:lang w:val="vi-VN"/>
        </w:rPr>
        <w:t>triển khai thực hiện Nghị định</w:t>
      </w:r>
      <w:r w:rsidRPr="00D048E7">
        <w:rPr>
          <w:szCs w:val="28"/>
        </w:rPr>
        <w:t xml:space="preserve"> </w:t>
      </w:r>
      <w:r w:rsidRPr="00D048E7">
        <w:rPr>
          <w:szCs w:val="28"/>
          <w:lang w:val="vi-VN"/>
        </w:rPr>
        <w:t>quy định xử phạt VPHC trong lĩnh vực</w:t>
      </w:r>
      <w:r w:rsidRPr="00D048E7">
        <w:rPr>
          <w:szCs w:val="28"/>
        </w:rPr>
        <w:t xml:space="preserve"> </w:t>
      </w:r>
      <w:r w:rsidRPr="00D048E7">
        <w:rPr>
          <w:szCs w:val="28"/>
          <w:lang w:val="vi-VN"/>
        </w:rPr>
        <w:t>phòng cháy, chữa cháy và cứu nạn, cứu hộ</w:t>
      </w:r>
      <w:r w:rsidRPr="00D048E7">
        <w:rPr>
          <w:color w:val="000000"/>
          <w:szCs w:val="28"/>
        </w:rPr>
        <w:t xml:space="preserve">; </w:t>
      </w:r>
    </w:p>
    <w:p w14:paraId="4AC692B1" w14:textId="7060C4BE" w:rsidR="00A442E4" w:rsidRPr="00D048E7" w:rsidRDefault="002D26A7" w:rsidP="00780F33">
      <w:pPr>
        <w:spacing w:before="120" w:after="120" w:line="264" w:lineRule="auto"/>
        <w:ind w:firstLine="720"/>
        <w:jc w:val="both"/>
        <w:rPr>
          <w:szCs w:val="28"/>
        </w:rPr>
      </w:pPr>
      <w:r w:rsidRPr="00D048E7">
        <w:rPr>
          <w:rStyle w:val="Emphasis"/>
          <w:i w:val="0"/>
          <w:szCs w:val="28"/>
        </w:rPr>
        <w:t>Căn cứ Công văn số 1540</w:t>
      </w:r>
      <w:r w:rsidRPr="00D048E7">
        <w:rPr>
          <w:szCs w:val="28"/>
        </w:rPr>
        <w:t xml:space="preserve">/SYT-VP </w:t>
      </w:r>
      <w:r w:rsidRPr="00D048E7">
        <w:rPr>
          <w:rStyle w:val="Emphasis"/>
          <w:i w:val="0"/>
          <w:szCs w:val="28"/>
        </w:rPr>
        <w:t xml:space="preserve">ngày 03 tháng 6 năm 2025 của Sở Y tế Đồng Tháp </w:t>
      </w:r>
      <w:r w:rsidRPr="00D048E7">
        <w:rPr>
          <w:szCs w:val="28"/>
        </w:rPr>
        <w:t>về việc triển khai Công văn số</w:t>
      </w:r>
      <w:r w:rsidR="00FC1A08">
        <w:rPr>
          <w:szCs w:val="28"/>
        </w:rPr>
        <w:t xml:space="preserve"> </w:t>
      </w:r>
      <w:r w:rsidRPr="00D048E7">
        <w:rPr>
          <w:szCs w:val="28"/>
        </w:rPr>
        <w:t>1876/BKHCN-CĐSQG ngày 28</w:t>
      </w:r>
      <w:r w:rsidR="00D048E7">
        <w:rPr>
          <w:szCs w:val="28"/>
        </w:rPr>
        <w:t xml:space="preserve"> tháng </w:t>
      </w:r>
      <w:r w:rsidRPr="00D048E7">
        <w:rPr>
          <w:szCs w:val="28"/>
        </w:rPr>
        <w:t>5</w:t>
      </w:r>
      <w:r w:rsidR="00D048E7">
        <w:rPr>
          <w:szCs w:val="28"/>
        </w:rPr>
        <w:t xml:space="preserve"> năm </w:t>
      </w:r>
      <w:r w:rsidRPr="00D048E7">
        <w:rPr>
          <w:szCs w:val="28"/>
        </w:rPr>
        <w:t>2025 của Bộ Khoa học và Công nghệ</w:t>
      </w:r>
      <w:r w:rsidR="00D048E7">
        <w:rPr>
          <w:color w:val="000000"/>
          <w:szCs w:val="28"/>
        </w:rPr>
        <w:t>.</w:t>
      </w:r>
      <w:r w:rsidRPr="00D048E7">
        <w:rPr>
          <w:color w:val="000000"/>
          <w:szCs w:val="28"/>
        </w:rPr>
        <w:t xml:space="preserve"> </w:t>
      </w:r>
    </w:p>
    <w:p w14:paraId="5E4EC030" w14:textId="7D4FEAB3" w:rsidR="00A260A2" w:rsidRPr="00D048E7" w:rsidRDefault="005E5CD6" w:rsidP="00780F33">
      <w:pPr>
        <w:spacing w:before="120" w:after="120" w:line="264" w:lineRule="auto"/>
        <w:ind w:firstLine="720"/>
        <w:jc w:val="both"/>
        <w:rPr>
          <w:i/>
          <w:szCs w:val="28"/>
          <w:lang w:val="nl-NL"/>
        </w:rPr>
      </w:pPr>
      <w:r w:rsidRPr="00D048E7">
        <w:rPr>
          <w:szCs w:val="28"/>
        </w:rPr>
        <w:t xml:space="preserve">Bệnh viện Đa khoa Sa Đéc </w:t>
      </w:r>
      <w:r w:rsidRPr="00D048E7">
        <w:rPr>
          <w:szCs w:val="28"/>
          <w:lang w:val="nl-NL"/>
        </w:rPr>
        <w:t xml:space="preserve">đề nghị </w:t>
      </w:r>
      <w:r w:rsidRPr="00D048E7">
        <w:rPr>
          <w:szCs w:val="28"/>
        </w:rPr>
        <w:t xml:space="preserve">lãnh đạo các khoa, phòng </w:t>
      </w:r>
      <w:r w:rsidRPr="00D048E7">
        <w:rPr>
          <w:szCs w:val="28"/>
          <w:lang w:val="nl-NL"/>
        </w:rPr>
        <w:t xml:space="preserve">nghiên cứu, phối hợp triển khai các văn bản, như sau </w:t>
      </w:r>
      <w:r w:rsidRPr="00D048E7">
        <w:rPr>
          <w:i/>
          <w:szCs w:val="28"/>
          <w:lang w:val="nl-NL"/>
        </w:rPr>
        <w:t>(</w:t>
      </w:r>
      <w:r w:rsidR="009E5108" w:rsidRPr="00D048E7">
        <w:rPr>
          <w:i/>
          <w:szCs w:val="28"/>
          <w:lang w:val="nl-NL"/>
        </w:rPr>
        <w:t>đ</w:t>
      </w:r>
      <w:r w:rsidRPr="00D048E7">
        <w:rPr>
          <w:i/>
          <w:szCs w:val="28"/>
          <w:lang w:val="nl-NL"/>
        </w:rPr>
        <w:t>ính kèm)</w:t>
      </w:r>
      <w:r w:rsidR="009E5108" w:rsidRPr="00D048E7">
        <w:rPr>
          <w:i/>
          <w:szCs w:val="28"/>
          <w:lang w:val="nl-NL"/>
        </w:rPr>
        <w:t>:</w:t>
      </w:r>
      <w:r w:rsidR="00DB0D75" w:rsidRPr="00D048E7">
        <w:rPr>
          <w:szCs w:val="28"/>
        </w:rPr>
        <w:t xml:space="preserve"> </w:t>
      </w:r>
      <w:r w:rsidR="009016AA" w:rsidRPr="00D048E7">
        <w:rPr>
          <w:szCs w:val="28"/>
        </w:rPr>
        <w:t xml:space="preserve"> </w:t>
      </w:r>
      <w:r w:rsidR="0000518F" w:rsidRPr="00D048E7">
        <w:rPr>
          <w:szCs w:val="28"/>
        </w:rPr>
        <w:t xml:space="preserve"> </w:t>
      </w:r>
      <w:r w:rsidR="008960F4" w:rsidRPr="00D048E7">
        <w:rPr>
          <w:szCs w:val="28"/>
        </w:rPr>
        <w:t xml:space="preserve"> </w:t>
      </w:r>
      <w:r w:rsidR="00AC3103" w:rsidRPr="00D048E7">
        <w:rPr>
          <w:szCs w:val="28"/>
        </w:rPr>
        <w:t xml:space="preserve"> </w:t>
      </w:r>
      <w:r w:rsidR="00AB2013" w:rsidRPr="00D048E7">
        <w:rPr>
          <w:szCs w:val="28"/>
        </w:rPr>
        <w:t xml:space="preserve"> </w:t>
      </w:r>
    </w:p>
    <w:p w14:paraId="280F7B8E" w14:textId="4263FB43" w:rsidR="006B3A51" w:rsidRPr="001515AA" w:rsidRDefault="006B3A51" w:rsidP="00780F33">
      <w:pPr>
        <w:spacing w:before="120" w:after="120" w:line="264" w:lineRule="auto"/>
        <w:ind w:firstLine="720"/>
        <w:jc w:val="both"/>
        <w:rPr>
          <w:spacing w:val="4"/>
          <w:szCs w:val="28"/>
        </w:rPr>
      </w:pPr>
      <w:r w:rsidRPr="001515AA">
        <w:rPr>
          <w:spacing w:val="4"/>
          <w:szCs w:val="28"/>
        </w:rPr>
        <w:t xml:space="preserve">- </w:t>
      </w:r>
      <w:r w:rsidR="00364F20" w:rsidRPr="001515AA">
        <w:rPr>
          <w:spacing w:val="4"/>
          <w:szCs w:val="28"/>
        </w:rPr>
        <w:t>Quyết định số 578/QĐ-UBND-HC ngày 21</w:t>
      </w:r>
      <w:r w:rsidR="00D048E7" w:rsidRPr="001515AA">
        <w:rPr>
          <w:spacing w:val="4"/>
          <w:szCs w:val="28"/>
        </w:rPr>
        <w:t xml:space="preserve"> tháng </w:t>
      </w:r>
      <w:r w:rsidR="00364F20" w:rsidRPr="001515AA">
        <w:rPr>
          <w:spacing w:val="4"/>
          <w:szCs w:val="28"/>
        </w:rPr>
        <w:t>5</w:t>
      </w:r>
      <w:r w:rsidR="00D048E7" w:rsidRPr="001515AA">
        <w:rPr>
          <w:spacing w:val="4"/>
          <w:szCs w:val="28"/>
        </w:rPr>
        <w:t xml:space="preserve"> năm </w:t>
      </w:r>
      <w:r w:rsidR="00364F20" w:rsidRPr="001515AA">
        <w:rPr>
          <w:spacing w:val="4"/>
          <w:szCs w:val="28"/>
        </w:rPr>
        <w:t xml:space="preserve">2025 của </w:t>
      </w:r>
      <w:r w:rsidR="00D048E7" w:rsidRPr="001515AA">
        <w:rPr>
          <w:spacing w:val="4"/>
          <w:szCs w:val="28"/>
        </w:rPr>
        <w:t>Ủy ban nhân dân</w:t>
      </w:r>
      <w:r w:rsidR="00364F20" w:rsidRPr="001515AA">
        <w:rPr>
          <w:spacing w:val="4"/>
          <w:szCs w:val="28"/>
        </w:rPr>
        <w:t xml:space="preserve"> tỉnh Đồng Tháp về việc công bố Danh mục thủ tục hành chính ban hành mới, sửa đổi, bổ sung, bị bãi bỏ và Quy trình nội bộ giải quyết thủ tục hành chính thuộc thẩm quyền giải quyết của Ủy ban nhân dân Tỉnh và Sở Công Thương</w:t>
      </w:r>
      <w:r w:rsidR="00295D7F" w:rsidRPr="001515AA">
        <w:rPr>
          <w:spacing w:val="4"/>
          <w:szCs w:val="28"/>
        </w:rPr>
        <w:t>;</w:t>
      </w:r>
      <w:r w:rsidR="00961783" w:rsidRPr="001515AA">
        <w:rPr>
          <w:spacing w:val="4"/>
          <w:szCs w:val="28"/>
        </w:rPr>
        <w:t xml:space="preserve"> </w:t>
      </w:r>
      <w:r w:rsidR="00364F20" w:rsidRPr="001515AA">
        <w:rPr>
          <w:spacing w:val="4"/>
          <w:szCs w:val="28"/>
        </w:rPr>
        <w:t xml:space="preserve"> </w:t>
      </w:r>
      <w:r w:rsidR="00D048E7" w:rsidRPr="001515AA">
        <w:rPr>
          <w:spacing w:val="4"/>
          <w:szCs w:val="28"/>
        </w:rPr>
        <w:t xml:space="preserve"> </w:t>
      </w:r>
    </w:p>
    <w:p w14:paraId="7CED1F8B" w14:textId="455DD4A3" w:rsidR="00503470" w:rsidRPr="001515AA" w:rsidRDefault="00503470" w:rsidP="00780F33">
      <w:pPr>
        <w:spacing w:before="120" w:after="120" w:line="264" w:lineRule="auto"/>
        <w:ind w:firstLine="720"/>
        <w:jc w:val="both"/>
        <w:rPr>
          <w:spacing w:val="6"/>
          <w:szCs w:val="28"/>
        </w:rPr>
      </w:pPr>
      <w:r w:rsidRPr="001515AA">
        <w:rPr>
          <w:spacing w:val="6"/>
          <w:szCs w:val="28"/>
        </w:rPr>
        <w:t>- Thông tư số 17/2025/TT-BTC ngày 26</w:t>
      </w:r>
      <w:r w:rsidR="001515AA" w:rsidRPr="001515AA">
        <w:rPr>
          <w:spacing w:val="6"/>
          <w:szCs w:val="28"/>
        </w:rPr>
        <w:t xml:space="preserve"> tháng </w:t>
      </w:r>
      <w:r w:rsidRPr="001515AA">
        <w:rPr>
          <w:spacing w:val="6"/>
          <w:szCs w:val="28"/>
        </w:rPr>
        <w:t>4</w:t>
      </w:r>
      <w:r w:rsidR="001515AA" w:rsidRPr="001515AA">
        <w:rPr>
          <w:spacing w:val="6"/>
          <w:szCs w:val="28"/>
        </w:rPr>
        <w:t xml:space="preserve"> năm </w:t>
      </w:r>
      <w:r w:rsidRPr="001515AA">
        <w:rPr>
          <w:spacing w:val="6"/>
          <w:szCs w:val="28"/>
        </w:rPr>
        <w:t>2025 của Bộ Tài chính về việc bãi bỏ toàn bộ một số Thông tư do Bộ trưởng Bộ Tài chính ban hành</w:t>
      </w:r>
      <w:r w:rsidR="001515AA">
        <w:rPr>
          <w:spacing w:val="6"/>
          <w:szCs w:val="28"/>
        </w:rPr>
        <w:t>;</w:t>
      </w:r>
    </w:p>
    <w:p w14:paraId="418551D0" w14:textId="3BB35B50" w:rsidR="0054764D" w:rsidRPr="001515AA" w:rsidRDefault="0054764D" w:rsidP="00780F33">
      <w:pPr>
        <w:spacing w:before="120" w:after="120" w:line="264" w:lineRule="auto"/>
        <w:ind w:firstLine="720"/>
        <w:jc w:val="both"/>
        <w:rPr>
          <w:szCs w:val="28"/>
        </w:rPr>
      </w:pPr>
      <w:r w:rsidRPr="00D048E7">
        <w:rPr>
          <w:szCs w:val="28"/>
        </w:rPr>
        <w:t xml:space="preserve">- </w:t>
      </w:r>
      <w:r w:rsidRPr="00D048E7">
        <w:rPr>
          <w:szCs w:val="28"/>
          <w:lang w:eastAsia="vi-VN"/>
        </w:rPr>
        <w:t xml:space="preserve">Công văn số 414/VPUBND-TCDNC ngày 24 tháng 5 năm 2025 của </w:t>
      </w:r>
      <w:r w:rsidRPr="00D048E7">
        <w:rPr>
          <w:color w:val="000000"/>
          <w:szCs w:val="28"/>
        </w:rPr>
        <w:t>Văn phòng Uỷ ban nhân dân Tỉnh</w:t>
      </w:r>
      <w:r w:rsidRPr="00D048E7">
        <w:rPr>
          <w:szCs w:val="28"/>
        </w:rPr>
        <w:t xml:space="preserve"> </w:t>
      </w:r>
      <w:r w:rsidRPr="00D048E7">
        <w:rPr>
          <w:szCs w:val="28"/>
          <w:lang w:eastAsia="vi-VN"/>
        </w:rPr>
        <w:t xml:space="preserve">về việc </w:t>
      </w:r>
      <w:r w:rsidRPr="00D048E7">
        <w:rPr>
          <w:szCs w:val="28"/>
          <w:lang w:val="vi-VN"/>
        </w:rPr>
        <w:t>triển khai thực hiện Nghị định</w:t>
      </w:r>
      <w:r w:rsidRPr="00D048E7">
        <w:rPr>
          <w:szCs w:val="28"/>
        </w:rPr>
        <w:t xml:space="preserve"> </w:t>
      </w:r>
      <w:r w:rsidRPr="00D048E7">
        <w:rPr>
          <w:szCs w:val="28"/>
          <w:lang w:val="vi-VN"/>
        </w:rPr>
        <w:t>quy định xử phạt VPHC trong lĩnh vực</w:t>
      </w:r>
      <w:r w:rsidRPr="00D048E7">
        <w:rPr>
          <w:szCs w:val="28"/>
        </w:rPr>
        <w:t xml:space="preserve"> </w:t>
      </w:r>
      <w:r w:rsidRPr="00D048E7">
        <w:rPr>
          <w:szCs w:val="28"/>
          <w:lang w:val="vi-VN"/>
        </w:rPr>
        <w:t>phòng cháy, chữa cháy và cứu nạn, cứu hộ</w:t>
      </w:r>
      <w:r w:rsidR="001515AA">
        <w:rPr>
          <w:szCs w:val="28"/>
        </w:rPr>
        <w:t>;</w:t>
      </w:r>
    </w:p>
    <w:p w14:paraId="55ABDC4A" w14:textId="3BCA04B1" w:rsidR="00A442E4" w:rsidRPr="00D048E7" w:rsidRDefault="00E11C4E" w:rsidP="00780F33">
      <w:pPr>
        <w:spacing w:before="120" w:after="120" w:line="264" w:lineRule="auto"/>
        <w:ind w:firstLine="720"/>
        <w:jc w:val="both"/>
        <w:rPr>
          <w:szCs w:val="28"/>
        </w:rPr>
      </w:pPr>
      <w:r w:rsidRPr="00D048E7">
        <w:rPr>
          <w:szCs w:val="28"/>
        </w:rPr>
        <w:t>- Công văn số 1876/BKHCN-CĐSQG ngày 28</w:t>
      </w:r>
      <w:r w:rsidR="001515AA">
        <w:rPr>
          <w:szCs w:val="28"/>
        </w:rPr>
        <w:t xml:space="preserve"> tháng </w:t>
      </w:r>
      <w:r w:rsidRPr="00D048E7">
        <w:rPr>
          <w:szCs w:val="28"/>
        </w:rPr>
        <w:t>5</w:t>
      </w:r>
      <w:r w:rsidR="001515AA">
        <w:rPr>
          <w:szCs w:val="28"/>
        </w:rPr>
        <w:t xml:space="preserve"> năm </w:t>
      </w:r>
      <w:r w:rsidRPr="00D048E7">
        <w:rPr>
          <w:szCs w:val="28"/>
        </w:rPr>
        <w:t xml:space="preserve">2025 của Bộ Khoa học và Công nghệ về việc hướng dẫn các địa phương xác định hạ tầng số, </w:t>
      </w:r>
      <w:r w:rsidRPr="00D048E7">
        <w:rPr>
          <w:szCs w:val="28"/>
        </w:rPr>
        <w:lastRenderedPageBreak/>
        <w:t>phần mềm, ứng dụng dùng chung (cấp trung ương, tỉnh, xã) để tránh đầu tư trùng lặp, lãng phí</w:t>
      </w:r>
      <w:r w:rsidR="001515AA">
        <w:rPr>
          <w:szCs w:val="28"/>
        </w:rPr>
        <w:t>.</w:t>
      </w:r>
    </w:p>
    <w:p w14:paraId="7B28F7AB" w14:textId="7FFA965B" w:rsidR="00C668D3" w:rsidRPr="00D048E7" w:rsidRDefault="004C17CC" w:rsidP="00780F33">
      <w:pPr>
        <w:widowControl w:val="0"/>
        <w:spacing w:before="120" w:after="120" w:line="264" w:lineRule="auto"/>
        <w:ind w:firstLine="720"/>
        <w:jc w:val="both"/>
        <w:rPr>
          <w:iCs/>
          <w:szCs w:val="28"/>
        </w:rPr>
      </w:pPr>
      <w:r w:rsidRPr="00D048E7">
        <w:rPr>
          <w:szCs w:val="28"/>
        </w:rPr>
        <w:t>Bệnh viện Đa kh</w:t>
      </w:r>
      <w:r w:rsidR="00741A1D" w:rsidRPr="00D048E7">
        <w:rPr>
          <w:szCs w:val="28"/>
        </w:rPr>
        <w:t>oa Sa Đéc đề nghị lãnh đạo các k</w:t>
      </w:r>
      <w:r w:rsidRPr="00D048E7">
        <w:rPr>
          <w:szCs w:val="28"/>
        </w:rPr>
        <w:t xml:space="preserve">hoa, phòng </w:t>
      </w:r>
      <w:r w:rsidR="004C0EFE" w:rsidRPr="00D048E7">
        <w:rPr>
          <w:szCs w:val="28"/>
        </w:rPr>
        <w:t xml:space="preserve">triển khai </w:t>
      </w:r>
      <w:r w:rsidR="005E5CD6" w:rsidRPr="00D048E7">
        <w:rPr>
          <w:szCs w:val="28"/>
          <w:lang w:val="nl-NL"/>
        </w:rPr>
        <w:t>các văn bản nêu trên</w:t>
      </w:r>
      <w:r w:rsidR="005E5CD6" w:rsidRPr="00D048E7">
        <w:rPr>
          <w:szCs w:val="28"/>
          <w:lang w:val="fr-FR"/>
        </w:rPr>
        <w:t xml:space="preserve"> </w:t>
      </w:r>
      <w:r w:rsidR="00A40B01" w:rsidRPr="00D048E7">
        <w:rPr>
          <w:szCs w:val="28"/>
          <w:lang w:val="fr-FR"/>
        </w:rPr>
        <w:t xml:space="preserve">đến viên chức và người lao động </w:t>
      </w:r>
      <w:r w:rsidR="005E5CD6" w:rsidRPr="00D048E7">
        <w:rPr>
          <w:szCs w:val="28"/>
          <w:lang w:val="nl-NL"/>
        </w:rPr>
        <w:t>có liên quan nghiên cứu, tham mưu theo nhiệm vụ được giao</w:t>
      </w:r>
      <w:r w:rsidR="003061CE" w:rsidRPr="00D048E7">
        <w:rPr>
          <w:rStyle w:val="Emphasis"/>
          <w:i w:val="0"/>
          <w:szCs w:val="28"/>
        </w:rPr>
        <w:t>.</w:t>
      </w:r>
      <w:r w:rsidR="00726026" w:rsidRPr="00D048E7">
        <w:rPr>
          <w:rStyle w:val="Emphasis"/>
          <w:i w:val="0"/>
          <w:szCs w:val="28"/>
        </w:rPr>
        <w:t xml:space="preserve"> </w:t>
      </w:r>
    </w:p>
    <w:p w14:paraId="0156DF4F" w14:textId="77777777" w:rsidR="004C17CC" w:rsidRPr="00A96347" w:rsidRDefault="008966CA" w:rsidP="00780F33">
      <w:pPr>
        <w:pStyle w:val="Default"/>
        <w:spacing w:before="120" w:after="120" w:line="264" w:lineRule="auto"/>
        <w:ind w:firstLine="720"/>
        <w:jc w:val="both"/>
        <w:rPr>
          <w:sz w:val="28"/>
          <w:szCs w:val="28"/>
        </w:rPr>
      </w:pPr>
      <w:r w:rsidRPr="00D048E7">
        <w:rPr>
          <w:sz w:val="28"/>
          <w:szCs w:val="28"/>
        </w:rPr>
        <w:t xml:space="preserve">Đề nghị </w:t>
      </w:r>
      <w:r w:rsidRPr="00D048E7">
        <w:rPr>
          <w:sz w:val="28"/>
          <w:szCs w:val="28"/>
          <w:lang w:val="en-US"/>
        </w:rPr>
        <w:t>t</w:t>
      </w:r>
      <w:r w:rsidR="004C17CC" w:rsidRPr="00D048E7">
        <w:rPr>
          <w:sz w:val="28"/>
          <w:szCs w:val="28"/>
        </w:rPr>
        <w:t>rưởng</w:t>
      </w:r>
      <w:r w:rsidR="004C17CC" w:rsidRPr="00D048E7">
        <w:rPr>
          <w:sz w:val="28"/>
          <w:szCs w:val="28"/>
          <w:lang w:val="en-US"/>
        </w:rPr>
        <w:t xml:space="preserve"> các</w:t>
      </w:r>
      <w:r w:rsidR="00984A5E" w:rsidRPr="00D048E7">
        <w:rPr>
          <w:sz w:val="28"/>
          <w:szCs w:val="28"/>
        </w:rPr>
        <w:t xml:space="preserve"> </w:t>
      </w:r>
      <w:r w:rsidR="007979C4" w:rsidRPr="00D048E7">
        <w:rPr>
          <w:sz w:val="28"/>
          <w:szCs w:val="28"/>
          <w:lang w:val="en-US"/>
        </w:rPr>
        <w:t>k</w:t>
      </w:r>
      <w:r w:rsidR="004C17CC" w:rsidRPr="00D048E7">
        <w:rPr>
          <w:sz w:val="28"/>
          <w:szCs w:val="28"/>
        </w:rPr>
        <w:t xml:space="preserve">hoa, phòng thực hiện </w:t>
      </w:r>
      <w:r w:rsidR="004C17CC" w:rsidRPr="00D048E7">
        <w:rPr>
          <w:sz w:val="28"/>
          <w:szCs w:val="28"/>
          <w:lang w:val="en-US"/>
        </w:rPr>
        <w:t xml:space="preserve">tốt </w:t>
      </w:r>
      <w:r w:rsidR="004C17CC" w:rsidRPr="00D048E7">
        <w:rPr>
          <w:sz w:val="28"/>
          <w:szCs w:val="28"/>
        </w:rPr>
        <w:t>tinh thần Công văn này./.</w:t>
      </w:r>
    </w:p>
    <w:p w14:paraId="7CC19291" w14:textId="21C4967C" w:rsidR="004C17CC" w:rsidRPr="00400B54" w:rsidRDefault="00EF282B" w:rsidP="006E1BC3">
      <w:pPr>
        <w:pStyle w:val="Default"/>
        <w:spacing w:before="120" w:after="80"/>
        <w:jc w:val="both"/>
        <w:rPr>
          <w:sz w:val="30"/>
          <w:szCs w:val="52"/>
          <w:lang w:val="en-US"/>
        </w:rPr>
      </w:pPr>
      <w:r>
        <w:rPr>
          <w:sz w:val="30"/>
          <w:szCs w:val="52"/>
          <w:lang w:val="en-US"/>
        </w:rPr>
        <w:t xml:space="preserve"> </w:t>
      </w:r>
    </w:p>
    <w:tbl>
      <w:tblPr>
        <w:tblW w:w="9286" w:type="dxa"/>
        <w:jc w:val="center"/>
        <w:tblLook w:val="0000" w:firstRow="0" w:lastRow="0" w:firstColumn="0" w:lastColumn="0" w:noHBand="0" w:noVBand="0"/>
      </w:tblPr>
      <w:tblGrid>
        <w:gridCol w:w="4360"/>
        <w:gridCol w:w="4926"/>
      </w:tblGrid>
      <w:tr w:rsidR="004C17CC" w:rsidRPr="00741A1D" w14:paraId="0A1E3879" w14:textId="77777777" w:rsidTr="00306C6A">
        <w:trPr>
          <w:jc w:val="center"/>
        </w:trPr>
        <w:tc>
          <w:tcPr>
            <w:tcW w:w="4360" w:type="dxa"/>
          </w:tcPr>
          <w:p w14:paraId="2920BFB6" w14:textId="77777777" w:rsidR="004C17CC" w:rsidRPr="001B17E2" w:rsidRDefault="004C17CC" w:rsidP="00227498">
            <w:pPr>
              <w:rPr>
                <w:b/>
                <w:lang w:val="vi-VN"/>
              </w:rPr>
            </w:pPr>
            <w:r w:rsidRPr="001B17E2">
              <w:rPr>
                <w:b/>
                <w:i/>
                <w:sz w:val="24"/>
                <w:lang w:val="vi-VN"/>
              </w:rPr>
              <w:t>Nơi nhận:</w:t>
            </w:r>
            <w:r w:rsidRPr="001B17E2">
              <w:rPr>
                <w:b/>
                <w:lang w:val="vi-VN"/>
              </w:rPr>
              <w:tab/>
            </w:r>
            <w:r w:rsidRPr="001B17E2">
              <w:rPr>
                <w:b/>
                <w:lang w:val="vi-VN"/>
              </w:rPr>
              <w:tab/>
            </w:r>
            <w:r w:rsidRPr="001B17E2">
              <w:rPr>
                <w:b/>
                <w:lang w:val="vi-VN"/>
              </w:rPr>
              <w:tab/>
            </w:r>
            <w:r w:rsidRPr="001B17E2">
              <w:rPr>
                <w:b/>
                <w:lang w:val="vi-VN"/>
              </w:rPr>
              <w:tab/>
            </w:r>
          </w:p>
          <w:p w14:paraId="686771DF" w14:textId="77777777" w:rsidR="004C17CC" w:rsidRPr="00741A1D" w:rsidRDefault="004C17CC" w:rsidP="00227498">
            <w:pPr>
              <w:rPr>
                <w:sz w:val="22"/>
                <w:lang w:val="vi-VN"/>
              </w:rPr>
            </w:pPr>
            <w:r w:rsidRPr="001B17E2">
              <w:rPr>
                <w:sz w:val="22"/>
                <w:lang w:val="vi-VN"/>
              </w:rPr>
              <w:t>- Như trên;</w:t>
            </w:r>
          </w:p>
          <w:p w14:paraId="63886029" w14:textId="77777777" w:rsidR="004C17CC" w:rsidRPr="00984A5E" w:rsidRDefault="004C17CC" w:rsidP="00227498">
            <w:pPr>
              <w:rPr>
                <w:sz w:val="22"/>
                <w:lang w:val="vi-VN"/>
              </w:rPr>
            </w:pPr>
            <w:r w:rsidRPr="001B17E2">
              <w:rPr>
                <w:sz w:val="22"/>
                <w:lang w:val="vi-VN"/>
              </w:rPr>
              <w:t xml:space="preserve">- GĐ và các PGĐ BV (b/c);  </w:t>
            </w:r>
          </w:p>
          <w:p w14:paraId="01DDF12C" w14:textId="77777777" w:rsidR="001B17E2" w:rsidRPr="00984A5E" w:rsidRDefault="001B17E2" w:rsidP="00227498">
            <w:pPr>
              <w:rPr>
                <w:sz w:val="22"/>
                <w:lang w:val="vi-VN"/>
              </w:rPr>
            </w:pPr>
            <w:r w:rsidRPr="00984A5E">
              <w:rPr>
                <w:sz w:val="22"/>
                <w:lang w:val="vi-VN"/>
              </w:rPr>
              <w:t>- Trang TTĐT BV;</w:t>
            </w:r>
          </w:p>
          <w:p w14:paraId="3A79C428" w14:textId="4D7ACFD9" w:rsidR="004C17CC" w:rsidRPr="005A11F6" w:rsidRDefault="004C17CC" w:rsidP="002D3D57">
            <w:pPr>
              <w:rPr>
                <w:sz w:val="26"/>
              </w:rPr>
            </w:pPr>
            <w:r w:rsidRPr="00984A5E">
              <w:rPr>
                <w:sz w:val="22"/>
                <w:lang w:val="vi-VN"/>
              </w:rPr>
              <w:t>- Lưu: VT, HCQT.</w:t>
            </w:r>
            <w:r w:rsidR="00362B5C">
              <w:rPr>
                <w:sz w:val="22"/>
              </w:rPr>
              <w:t xml:space="preserve"> </w:t>
            </w:r>
            <w:r w:rsidR="005A11F6">
              <w:rPr>
                <w:sz w:val="22"/>
              </w:rPr>
              <w:t>Nhu.</w:t>
            </w:r>
          </w:p>
        </w:tc>
        <w:tc>
          <w:tcPr>
            <w:tcW w:w="4926" w:type="dxa"/>
          </w:tcPr>
          <w:p w14:paraId="22963754" w14:textId="369697DC" w:rsidR="004C17CC" w:rsidRPr="00306C6A" w:rsidRDefault="004C17CC" w:rsidP="00306C6A">
            <w:pPr>
              <w:jc w:val="center"/>
              <w:rPr>
                <w:b/>
              </w:rPr>
            </w:pPr>
            <w:r w:rsidRPr="00984A5E">
              <w:rPr>
                <w:b/>
                <w:lang w:val="vi-VN"/>
              </w:rPr>
              <w:t>GIÁM ĐỐC</w:t>
            </w:r>
          </w:p>
          <w:p w14:paraId="77D56056" w14:textId="77777777" w:rsidR="004C17CC" w:rsidRDefault="004C17CC" w:rsidP="00227498">
            <w:pPr>
              <w:jc w:val="center"/>
              <w:rPr>
                <w:b/>
                <w:sz w:val="40"/>
              </w:rPr>
            </w:pPr>
          </w:p>
          <w:p w14:paraId="0A889C94" w14:textId="77777777" w:rsidR="00306C6A" w:rsidRPr="00AA3365" w:rsidRDefault="00306C6A" w:rsidP="00227498">
            <w:pPr>
              <w:jc w:val="center"/>
              <w:rPr>
                <w:b/>
                <w:sz w:val="54"/>
                <w:szCs w:val="36"/>
              </w:rPr>
            </w:pPr>
          </w:p>
          <w:p w14:paraId="4FDDC6BE" w14:textId="0B35BA05" w:rsidR="004C17CC" w:rsidRPr="00984A5E" w:rsidRDefault="004C17CC" w:rsidP="0031433E">
            <w:pPr>
              <w:jc w:val="center"/>
              <w:rPr>
                <w:iCs/>
                <w:color w:val="0000FF"/>
                <w:sz w:val="26"/>
                <w:lang w:val="vi-VN"/>
              </w:rPr>
            </w:pPr>
            <w:r w:rsidRPr="00984A5E">
              <w:rPr>
                <w:b/>
                <w:lang w:val="vi-VN"/>
              </w:rPr>
              <w:t>Trần Thanh Tùng</w:t>
            </w:r>
          </w:p>
        </w:tc>
      </w:tr>
    </w:tbl>
    <w:p w14:paraId="44693E71" w14:textId="77777777" w:rsidR="004C17CC" w:rsidRPr="00306C6A" w:rsidRDefault="004C17CC" w:rsidP="00306C6A">
      <w:pPr>
        <w:spacing w:before="120"/>
        <w:jc w:val="both"/>
        <w:rPr>
          <w:rFonts w:ascii="TimesNewRomanPSMT" w:hAnsi="TimesNewRomanPSMT"/>
          <w:color w:val="000000"/>
          <w:szCs w:val="28"/>
        </w:rPr>
      </w:pPr>
    </w:p>
    <w:sectPr w:rsidR="004C17CC" w:rsidRPr="00306C6A" w:rsidSect="007C03B5">
      <w:headerReference w:type="even" r:id="rId6"/>
      <w:headerReference w:type="default" r:id="rId7"/>
      <w:footerReference w:type="even" r:id="rId8"/>
      <w:foot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01CF5" w14:textId="77777777" w:rsidR="005B5F39" w:rsidRDefault="005B5F39">
      <w:r>
        <w:separator/>
      </w:r>
    </w:p>
  </w:endnote>
  <w:endnote w:type="continuationSeparator" w:id="0">
    <w:p w14:paraId="3B768259" w14:textId="77777777" w:rsidR="005B5F39" w:rsidRDefault="005B5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1E80" w14:textId="77777777" w:rsidR="00D059D2" w:rsidRDefault="004E45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97CD25" w14:textId="77777777" w:rsidR="00D059D2" w:rsidRDefault="00D059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C39F" w14:textId="77777777" w:rsidR="00D059D2" w:rsidRDefault="00D059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D3265" w14:textId="77777777" w:rsidR="005B5F39" w:rsidRDefault="005B5F39">
      <w:r>
        <w:separator/>
      </w:r>
    </w:p>
  </w:footnote>
  <w:footnote w:type="continuationSeparator" w:id="0">
    <w:p w14:paraId="0AD89659" w14:textId="77777777" w:rsidR="005B5F39" w:rsidRDefault="005B5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08A9" w14:textId="77777777" w:rsidR="00D059D2" w:rsidRDefault="004E45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7D2F9B" w14:textId="77777777" w:rsidR="00D059D2" w:rsidRDefault="00D05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930529"/>
      <w:docPartObj>
        <w:docPartGallery w:val="Page Numbers (Top of Page)"/>
        <w:docPartUnique/>
      </w:docPartObj>
    </w:sdtPr>
    <w:sdtEndPr>
      <w:rPr>
        <w:noProof/>
        <w:sz w:val="26"/>
        <w:szCs w:val="26"/>
      </w:rPr>
    </w:sdtEndPr>
    <w:sdtContent>
      <w:p w14:paraId="67860263" w14:textId="1FB2363A" w:rsidR="008B33ED" w:rsidRPr="008B33ED" w:rsidRDefault="008B33ED" w:rsidP="008B33ED">
        <w:pPr>
          <w:pStyle w:val="Header"/>
          <w:jc w:val="center"/>
          <w:rPr>
            <w:sz w:val="26"/>
            <w:szCs w:val="26"/>
          </w:rPr>
        </w:pPr>
        <w:r w:rsidRPr="008B33ED">
          <w:rPr>
            <w:sz w:val="26"/>
            <w:szCs w:val="26"/>
          </w:rPr>
          <w:fldChar w:fldCharType="begin"/>
        </w:r>
        <w:r w:rsidRPr="008B33ED">
          <w:rPr>
            <w:sz w:val="26"/>
            <w:szCs w:val="26"/>
          </w:rPr>
          <w:instrText xml:space="preserve"> PAGE   \* MERGEFORMAT </w:instrText>
        </w:r>
        <w:r w:rsidRPr="008B33ED">
          <w:rPr>
            <w:sz w:val="26"/>
            <w:szCs w:val="26"/>
          </w:rPr>
          <w:fldChar w:fldCharType="separate"/>
        </w:r>
        <w:r w:rsidR="005D59DA">
          <w:rPr>
            <w:noProof/>
            <w:sz w:val="26"/>
            <w:szCs w:val="26"/>
          </w:rPr>
          <w:t>2</w:t>
        </w:r>
        <w:r w:rsidRPr="008B33ED">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7CC"/>
    <w:rsid w:val="0000518F"/>
    <w:rsid w:val="0001009E"/>
    <w:rsid w:val="00010989"/>
    <w:rsid w:val="00013F8D"/>
    <w:rsid w:val="00021834"/>
    <w:rsid w:val="000240C1"/>
    <w:rsid w:val="00025FB6"/>
    <w:rsid w:val="000603CC"/>
    <w:rsid w:val="0006146D"/>
    <w:rsid w:val="00064F07"/>
    <w:rsid w:val="00072D24"/>
    <w:rsid w:val="00083785"/>
    <w:rsid w:val="00083DCB"/>
    <w:rsid w:val="00087549"/>
    <w:rsid w:val="000A1BBE"/>
    <w:rsid w:val="000A42C9"/>
    <w:rsid w:val="000D07F3"/>
    <w:rsid w:val="000D4226"/>
    <w:rsid w:val="000F30E8"/>
    <w:rsid w:val="00117A67"/>
    <w:rsid w:val="00147823"/>
    <w:rsid w:val="00147C8A"/>
    <w:rsid w:val="001515AA"/>
    <w:rsid w:val="00161C7B"/>
    <w:rsid w:val="00162CEE"/>
    <w:rsid w:val="001657DB"/>
    <w:rsid w:val="001702EB"/>
    <w:rsid w:val="001811EF"/>
    <w:rsid w:val="00185B31"/>
    <w:rsid w:val="00194403"/>
    <w:rsid w:val="001975AD"/>
    <w:rsid w:val="001A18D6"/>
    <w:rsid w:val="001B17E2"/>
    <w:rsid w:val="001C0F02"/>
    <w:rsid w:val="001C1F50"/>
    <w:rsid w:val="001C250B"/>
    <w:rsid w:val="001C5F16"/>
    <w:rsid w:val="001C654F"/>
    <w:rsid w:val="001D3CD6"/>
    <w:rsid w:val="001E10F4"/>
    <w:rsid w:val="0020230C"/>
    <w:rsid w:val="00204092"/>
    <w:rsid w:val="002075C6"/>
    <w:rsid w:val="00212418"/>
    <w:rsid w:val="0022795D"/>
    <w:rsid w:val="00236F34"/>
    <w:rsid w:val="00237277"/>
    <w:rsid w:val="002663E9"/>
    <w:rsid w:val="00275D73"/>
    <w:rsid w:val="00277C8E"/>
    <w:rsid w:val="00283A0F"/>
    <w:rsid w:val="002855BD"/>
    <w:rsid w:val="00286328"/>
    <w:rsid w:val="00295D7F"/>
    <w:rsid w:val="002C4250"/>
    <w:rsid w:val="002D26A7"/>
    <w:rsid w:val="002D3D57"/>
    <w:rsid w:val="002F6573"/>
    <w:rsid w:val="003061CE"/>
    <w:rsid w:val="00306C6A"/>
    <w:rsid w:val="0031433E"/>
    <w:rsid w:val="003337F2"/>
    <w:rsid w:val="0034299D"/>
    <w:rsid w:val="003607AA"/>
    <w:rsid w:val="00362B5C"/>
    <w:rsid w:val="00364F20"/>
    <w:rsid w:val="00371A2F"/>
    <w:rsid w:val="003778CF"/>
    <w:rsid w:val="00391561"/>
    <w:rsid w:val="003A504A"/>
    <w:rsid w:val="003C55A5"/>
    <w:rsid w:val="003E16CB"/>
    <w:rsid w:val="003F1C30"/>
    <w:rsid w:val="00400B54"/>
    <w:rsid w:val="0040403A"/>
    <w:rsid w:val="0040504A"/>
    <w:rsid w:val="0041042F"/>
    <w:rsid w:val="004204D8"/>
    <w:rsid w:val="004269B0"/>
    <w:rsid w:val="004419D3"/>
    <w:rsid w:val="00447622"/>
    <w:rsid w:val="004568D2"/>
    <w:rsid w:val="00463D54"/>
    <w:rsid w:val="0048130B"/>
    <w:rsid w:val="004836DB"/>
    <w:rsid w:val="00485044"/>
    <w:rsid w:val="004A7559"/>
    <w:rsid w:val="004A7729"/>
    <w:rsid w:val="004B1BC0"/>
    <w:rsid w:val="004B5305"/>
    <w:rsid w:val="004C0E82"/>
    <w:rsid w:val="004C0EFE"/>
    <w:rsid w:val="004C17CC"/>
    <w:rsid w:val="004C73FB"/>
    <w:rsid w:val="004D335B"/>
    <w:rsid w:val="004E45EA"/>
    <w:rsid w:val="00503470"/>
    <w:rsid w:val="00503DF3"/>
    <w:rsid w:val="00505D8F"/>
    <w:rsid w:val="005079F8"/>
    <w:rsid w:val="00512F3B"/>
    <w:rsid w:val="00530FF6"/>
    <w:rsid w:val="00531050"/>
    <w:rsid w:val="00531572"/>
    <w:rsid w:val="00543051"/>
    <w:rsid w:val="00547358"/>
    <w:rsid w:val="0054764D"/>
    <w:rsid w:val="005673E6"/>
    <w:rsid w:val="0059164D"/>
    <w:rsid w:val="005927C7"/>
    <w:rsid w:val="00596C58"/>
    <w:rsid w:val="005A11F6"/>
    <w:rsid w:val="005A6FC7"/>
    <w:rsid w:val="005B5F39"/>
    <w:rsid w:val="005C11E7"/>
    <w:rsid w:val="005C43B3"/>
    <w:rsid w:val="005D59DA"/>
    <w:rsid w:val="005E0D67"/>
    <w:rsid w:val="005E2D43"/>
    <w:rsid w:val="005E5CD6"/>
    <w:rsid w:val="005F2715"/>
    <w:rsid w:val="005F5937"/>
    <w:rsid w:val="00605A39"/>
    <w:rsid w:val="0061127B"/>
    <w:rsid w:val="00612E17"/>
    <w:rsid w:val="00614420"/>
    <w:rsid w:val="00616090"/>
    <w:rsid w:val="00620B51"/>
    <w:rsid w:val="0063172F"/>
    <w:rsid w:val="006317F7"/>
    <w:rsid w:val="00642555"/>
    <w:rsid w:val="00651576"/>
    <w:rsid w:val="0065374C"/>
    <w:rsid w:val="00656A21"/>
    <w:rsid w:val="006960EB"/>
    <w:rsid w:val="006A0E99"/>
    <w:rsid w:val="006A265B"/>
    <w:rsid w:val="006B300D"/>
    <w:rsid w:val="006B3A51"/>
    <w:rsid w:val="006C4FD4"/>
    <w:rsid w:val="006D29BD"/>
    <w:rsid w:val="006D2C56"/>
    <w:rsid w:val="006D576D"/>
    <w:rsid w:val="006E1BC3"/>
    <w:rsid w:val="006F2410"/>
    <w:rsid w:val="007030E5"/>
    <w:rsid w:val="00705F76"/>
    <w:rsid w:val="00716206"/>
    <w:rsid w:val="00716CCB"/>
    <w:rsid w:val="0072461B"/>
    <w:rsid w:val="00724F16"/>
    <w:rsid w:val="00726026"/>
    <w:rsid w:val="00732014"/>
    <w:rsid w:val="0073268B"/>
    <w:rsid w:val="00733A48"/>
    <w:rsid w:val="0073742F"/>
    <w:rsid w:val="00741A1D"/>
    <w:rsid w:val="00770A20"/>
    <w:rsid w:val="00780F33"/>
    <w:rsid w:val="00784A08"/>
    <w:rsid w:val="00785CC7"/>
    <w:rsid w:val="007979C4"/>
    <w:rsid w:val="007A35A8"/>
    <w:rsid w:val="007A68D7"/>
    <w:rsid w:val="007A7AB4"/>
    <w:rsid w:val="007C03B5"/>
    <w:rsid w:val="007D585B"/>
    <w:rsid w:val="007E2E5B"/>
    <w:rsid w:val="007F0CD9"/>
    <w:rsid w:val="007F4BA2"/>
    <w:rsid w:val="007F5C3B"/>
    <w:rsid w:val="007F63E4"/>
    <w:rsid w:val="00804893"/>
    <w:rsid w:val="0081754F"/>
    <w:rsid w:val="008241BC"/>
    <w:rsid w:val="0083679B"/>
    <w:rsid w:val="00836E21"/>
    <w:rsid w:val="00841AAA"/>
    <w:rsid w:val="00864DFB"/>
    <w:rsid w:val="008856D9"/>
    <w:rsid w:val="00886CA1"/>
    <w:rsid w:val="008960F4"/>
    <w:rsid w:val="008966CA"/>
    <w:rsid w:val="008A38AC"/>
    <w:rsid w:val="008A7DB0"/>
    <w:rsid w:val="008B221D"/>
    <w:rsid w:val="008B33ED"/>
    <w:rsid w:val="008C0C89"/>
    <w:rsid w:val="008D03B5"/>
    <w:rsid w:val="008E71F8"/>
    <w:rsid w:val="008F358A"/>
    <w:rsid w:val="008F7F37"/>
    <w:rsid w:val="009016AA"/>
    <w:rsid w:val="0090201A"/>
    <w:rsid w:val="009112B9"/>
    <w:rsid w:val="009131D7"/>
    <w:rsid w:val="009228FC"/>
    <w:rsid w:val="00923872"/>
    <w:rsid w:val="009270FE"/>
    <w:rsid w:val="00931349"/>
    <w:rsid w:val="009369E5"/>
    <w:rsid w:val="00946DFC"/>
    <w:rsid w:val="009540B9"/>
    <w:rsid w:val="00960BFD"/>
    <w:rsid w:val="00960C73"/>
    <w:rsid w:val="00961783"/>
    <w:rsid w:val="00964D63"/>
    <w:rsid w:val="0096749D"/>
    <w:rsid w:val="0096754B"/>
    <w:rsid w:val="00984A5E"/>
    <w:rsid w:val="00993E90"/>
    <w:rsid w:val="009A53BF"/>
    <w:rsid w:val="009B2DB3"/>
    <w:rsid w:val="009B445B"/>
    <w:rsid w:val="009C3425"/>
    <w:rsid w:val="009D22F5"/>
    <w:rsid w:val="009E5108"/>
    <w:rsid w:val="009E5B18"/>
    <w:rsid w:val="00A0457C"/>
    <w:rsid w:val="00A11B1F"/>
    <w:rsid w:val="00A260A2"/>
    <w:rsid w:val="00A40B01"/>
    <w:rsid w:val="00A442E4"/>
    <w:rsid w:val="00A46CC0"/>
    <w:rsid w:val="00A83B51"/>
    <w:rsid w:val="00A84B26"/>
    <w:rsid w:val="00A8584D"/>
    <w:rsid w:val="00A9013F"/>
    <w:rsid w:val="00A96347"/>
    <w:rsid w:val="00A979E7"/>
    <w:rsid w:val="00AA222F"/>
    <w:rsid w:val="00AA31D9"/>
    <w:rsid w:val="00AA3365"/>
    <w:rsid w:val="00AA538E"/>
    <w:rsid w:val="00AA7A94"/>
    <w:rsid w:val="00AB2013"/>
    <w:rsid w:val="00AB270A"/>
    <w:rsid w:val="00AC0908"/>
    <w:rsid w:val="00AC3103"/>
    <w:rsid w:val="00AC3D65"/>
    <w:rsid w:val="00AC5123"/>
    <w:rsid w:val="00AD1634"/>
    <w:rsid w:val="00AD7B7A"/>
    <w:rsid w:val="00AE048C"/>
    <w:rsid w:val="00AE34FD"/>
    <w:rsid w:val="00AF4850"/>
    <w:rsid w:val="00B17608"/>
    <w:rsid w:val="00B20638"/>
    <w:rsid w:val="00B211E9"/>
    <w:rsid w:val="00B27760"/>
    <w:rsid w:val="00B36C0C"/>
    <w:rsid w:val="00B40667"/>
    <w:rsid w:val="00B40C5B"/>
    <w:rsid w:val="00B414E4"/>
    <w:rsid w:val="00B46357"/>
    <w:rsid w:val="00B71399"/>
    <w:rsid w:val="00B75C01"/>
    <w:rsid w:val="00B77F0C"/>
    <w:rsid w:val="00B92086"/>
    <w:rsid w:val="00BA35CE"/>
    <w:rsid w:val="00BB0FAE"/>
    <w:rsid w:val="00BB32CF"/>
    <w:rsid w:val="00BD2384"/>
    <w:rsid w:val="00BE60E6"/>
    <w:rsid w:val="00BF191C"/>
    <w:rsid w:val="00BF31D0"/>
    <w:rsid w:val="00BF3F74"/>
    <w:rsid w:val="00C03C4F"/>
    <w:rsid w:val="00C04E41"/>
    <w:rsid w:val="00C06899"/>
    <w:rsid w:val="00C16309"/>
    <w:rsid w:val="00C32469"/>
    <w:rsid w:val="00C343B9"/>
    <w:rsid w:val="00C51F2B"/>
    <w:rsid w:val="00C53F19"/>
    <w:rsid w:val="00C6212D"/>
    <w:rsid w:val="00C63ACD"/>
    <w:rsid w:val="00C65E6A"/>
    <w:rsid w:val="00C668D3"/>
    <w:rsid w:val="00C8261A"/>
    <w:rsid w:val="00C87619"/>
    <w:rsid w:val="00C94F54"/>
    <w:rsid w:val="00CA1D84"/>
    <w:rsid w:val="00CD6C72"/>
    <w:rsid w:val="00CE1CB1"/>
    <w:rsid w:val="00D01BE6"/>
    <w:rsid w:val="00D048E7"/>
    <w:rsid w:val="00D059D2"/>
    <w:rsid w:val="00D10061"/>
    <w:rsid w:val="00D12CC2"/>
    <w:rsid w:val="00D225B6"/>
    <w:rsid w:val="00D31E2C"/>
    <w:rsid w:val="00D62133"/>
    <w:rsid w:val="00D74A15"/>
    <w:rsid w:val="00D8145A"/>
    <w:rsid w:val="00D9675C"/>
    <w:rsid w:val="00DA4F0E"/>
    <w:rsid w:val="00DB0D75"/>
    <w:rsid w:val="00DB1403"/>
    <w:rsid w:val="00DC3237"/>
    <w:rsid w:val="00DE5D56"/>
    <w:rsid w:val="00DE7E84"/>
    <w:rsid w:val="00DF04E6"/>
    <w:rsid w:val="00DF74EE"/>
    <w:rsid w:val="00E00BE6"/>
    <w:rsid w:val="00E0353C"/>
    <w:rsid w:val="00E11C4E"/>
    <w:rsid w:val="00E25BE0"/>
    <w:rsid w:val="00E609F3"/>
    <w:rsid w:val="00E73DC7"/>
    <w:rsid w:val="00E94C31"/>
    <w:rsid w:val="00EA0017"/>
    <w:rsid w:val="00EA01B3"/>
    <w:rsid w:val="00EA4435"/>
    <w:rsid w:val="00EB532B"/>
    <w:rsid w:val="00ED3098"/>
    <w:rsid w:val="00EF282B"/>
    <w:rsid w:val="00F02FDD"/>
    <w:rsid w:val="00F03EF8"/>
    <w:rsid w:val="00F16BBC"/>
    <w:rsid w:val="00F319BD"/>
    <w:rsid w:val="00F4470C"/>
    <w:rsid w:val="00F47AE7"/>
    <w:rsid w:val="00F47D41"/>
    <w:rsid w:val="00F50E98"/>
    <w:rsid w:val="00F61E6D"/>
    <w:rsid w:val="00F6319E"/>
    <w:rsid w:val="00F65106"/>
    <w:rsid w:val="00F778ED"/>
    <w:rsid w:val="00F854F9"/>
    <w:rsid w:val="00FA3F80"/>
    <w:rsid w:val="00FA5EBC"/>
    <w:rsid w:val="00FB5AE7"/>
    <w:rsid w:val="00FC1A08"/>
    <w:rsid w:val="00FD749A"/>
    <w:rsid w:val="00FE488F"/>
    <w:rsid w:val="00FF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09A"/>
  <w15:docId w15:val="{84595C82-325C-4E9C-9FDD-E9ED30E2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5CE"/>
    <w:pPr>
      <w:spacing w:after="0" w:line="240" w:lineRule="auto"/>
    </w:pPr>
    <w:rPr>
      <w:rFonts w:eastAsia="Times New Roman" w:cs="Times New Roman"/>
      <w:szCs w:val="24"/>
    </w:rPr>
  </w:style>
  <w:style w:type="paragraph" w:styleId="Heading1">
    <w:name w:val="heading 1"/>
    <w:basedOn w:val="Normal"/>
    <w:next w:val="Normal"/>
    <w:link w:val="Heading1Char"/>
    <w:qFormat/>
    <w:rsid w:val="004C17C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7CC"/>
    <w:rPr>
      <w:rFonts w:ascii="Arial" w:eastAsia="Times New Roman" w:hAnsi="Arial" w:cs="Arial"/>
      <w:b/>
      <w:bCs/>
      <w:kern w:val="32"/>
      <w:sz w:val="32"/>
      <w:szCs w:val="32"/>
    </w:rPr>
  </w:style>
  <w:style w:type="paragraph" w:styleId="Header">
    <w:name w:val="header"/>
    <w:basedOn w:val="Normal"/>
    <w:link w:val="HeaderChar"/>
    <w:uiPriority w:val="99"/>
    <w:rsid w:val="004C17CC"/>
    <w:pPr>
      <w:tabs>
        <w:tab w:val="center" w:pos="4320"/>
        <w:tab w:val="right" w:pos="8640"/>
      </w:tabs>
    </w:pPr>
  </w:style>
  <w:style w:type="character" w:customStyle="1" w:styleId="HeaderChar">
    <w:name w:val="Header Char"/>
    <w:basedOn w:val="DefaultParagraphFont"/>
    <w:link w:val="Header"/>
    <w:uiPriority w:val="99"/>
    <w:rsid w:val="004C17CC"/>
    <w:rPr>
      <w:rFonts w:eastAsia="Times New Roman" w:cs="Times New Roman"/>
      <w:szCs w:val="24"/>
    </w:rPr>
  </w:style>
  <w:style w:type="character" w:styleId="PageNumber">
    <w:name w:val="page number"/>
    <w:basedOn w:val="DefaultParagraphFont"/>
    <w:rsid w:val="004C17CC"/>
  </w:style>
  <w:style w:type="paragraph" w:styleId="Footer">
    <w:name w:val="footer"/>
    <w:basedOn w:val="Normal"/>
    <w:link w:val="FooterChar"/>
    <w:rsid w:val="004C17CC"/>
    <w:pPr>
      <w:tabs>
        <w:tab w:val="center" w:pos="4320"/>
        <w:tab w:val="right" w:pos="8640"/>
      </w:tabs>
    </w:pPr>
  </w:style>
  <w:style w:type="character" w:customStyle="1" w:styleId="FooterChar">
    <w:name w:val="Footer Char"/>
    <w:basedOn w:val="DefaultParagraphFont"/>
    <w:link w:val="Footer"/>
    <w:rsid w:val="004C17CC"/>
    <w:rPr>
      <w:rFonts w:eastAsia="Times New Roman" w:cs="Times New Roman"/>
      <w:szCs w:val="24"/>
    </w:rPr>
  </w:style>
  <w:style w:type="character" w:styleId="Emphasis">
    <w:name w:val="Emphasis"/>
    <w:qFormat/>
    <w:rsid w:val="004C17CC"/>
    <w:rPr>
      <w:i/>
      <w:iCs/>
    </w:rPr>
  </w:style>
  <w:style w:type="paragraph" w:customStyle="1" w:styleId="Default">
    <w:name w:val="Default"/>
    <w:rsid w:val="004C17CC"/>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fontstyle01">
    <w:name w:val="fontstyle01"/>
    <w:basedOn w:val="DefaultParagraphFont"/>
    <w:rsid w:val="007979C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979C4"/>
    <w:rPr>
      <w:rFonts w:ascii="Times New Roman" w:hAnsi="Times New Roman" w:cs="Times New Roman" w:hint="default"/>
      <w:b w:val="0"/>
      <w:bCs w:val="0"/>
      <w:i/>
      <w:iCs/>
      <w:color w:val="000000"/>
      <w:sz w:val="28"/>
      <w:szCs w:val="28"/>
    </w:rPr>
  </w:style>
  <w:style w:type="character" w:customStyle="1" w:styleId="subject">
    <w:name w:val="subject"/>
    <w:rsid w:val="00B71399"/>
  </w:style>
  <w:style w:type="character" w:customStyle="1" w:styleId="markedcontent">
    <w:name w:val="markedcontent"/>
    <w:basedOn w:val="DefaultParagraphFont"/>
    <w:rsid w:val="00726026"/>
  </w:style>
  <w:style w:type="table" w:styleId="TableGrid">
    <w:name w:val="Table Grid"/>
    <w:basedOn w:val="TableNormal"/>
    <w:uiPriority w:val="39"/>
    <w:rsid w:val="00165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F4850"/>
    <w:rPr>
      <w:b/>
      <w:bCs/>
    </w:rPr>
  </w:style>
  <w:style w:type="paragraph" w:styleId="ListParagraph">
    <w:name w:val="List Paragraph"/>
    <w:basedOn w:val="Normal"/>
    <w:uiPriority w:val="34"/>
    <w:qFormat/>
    <w:rsid w:val="00F85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57427">
      <w:bodyDiv w:val="1"/>
      <w:marLeft w:val="0"/>
      <w:marRight w:val="0"/>
      <w:marTop w:val="0"/>
      <w:marBottom w:val="0"/>
      <w:divBdr>
        <w:top w:val="none" w:sz="0" w:space="0" w:color="auto"/>
        <w:left w:val="none" w:sz="0" w:space="0" w:color="auto"/>
        <w:bottom w:val="none" w:sz="0" w:space="0" w:color="auto"/>
        <w:right w:val="none" w:sz="0" w:space="0" w:color="auto"/>
      </w:divBdr>
    </w:div>
    <w:div w:id="652292311">
      <w:bodyDiv w:val="1"/>
      <w:marLeft w:val="0"/>
      <w:marRight w:val="0"/>
      <w:marTop w:val="0"/>
      <w:marBottom w:val="0"/>
      <w:divBdr>
        <w:top w:val="none" w:sz="0" w:space="0" w:color="auto"/>
        <w:left w:val="none" w:sz="0" w:space="0" w:color="auto"/>
        <w:bottom w:val="none" w:sz="0" w:space="0" w:color="auto"/>
        <w:right w:val="none" w:sz="0" w:space="0" w:color="auto"/>
      </w:divBdr>
    </w:div>
    <w:div w:id="841631129">
      <w:bodyDiv w:val="1"/>
      <w:marLeft w:val="0"/>
      <w:marRight w:val="0"/>
      <w:marTop w:val="0"/>
      <w:marBottom w:val="0"/>
      <w:divBdr>
        <w:top w:val="none" w:sz="0" w:space="0" w:color="auto"/>
        <w:left w:val="none" w:sz="0" w:space="0" w:color="auto"/>
        <w:bottom w:val="none" w:sz="0" w:space="0" w:color="auto"/>
        <w:right w:val="none" w:sz="0" w:space="0" w:color="auto"/>
      </w:divBdr>
    </w:div>
    <w:div w:id="1783183708">
      <w:bodyDiv w:val="1"/>
      <w:marLeft w:val="0"/>
      <w:marRight w:val="0"/>
      <w:marTop w:val="0"/>
      <w:marBottom w:val="0"/>
      <w:divBdr>
        <w:top w:val="none" w:sz="0" w:space="0" w:color="auto"/>
        <w:left w:val="none" w:sz="0" w:space="0" w:color="auto"/>
        <w:bottom w:val="none" w:sz="0" w:space="0" w:color="auto"/>
        <w:right w:val="none" w:sz="0" w:space="0" w:color="auto"/>
      </w:divBdr>
    </w:div>
    <w:div w:id="18341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723</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HCQT_VanThu_Tuyen</cp:lastModifiedBy>
  <cp:revision>365</cp:revision>
  <dcterms:created xsi:type="dcterms:W3CDTF">2021-04-23T07:08:00Z</dcterms:created>
  <dcterms:modified xsi:type="dcterms:W3CDTF">2025-06-06T02:19:00Z</dcterms:modified>
</cp:coreProperties>
</file>