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1" w:type="dxa"/>
        <w:jc w:val="center"/>
        <w:tblLayout w:type="fixed"/>
        <w:tblLook w:val="0000" w:firstRow="0" w:lastRow="0" w:firstColumn="0" w:lastColumn="0" w:noHBand="0" w:noVBand="0"/>
      </w:tblPr>
      <w:tblGrid>
        <w:gridCol w:w="3741"/>
        <w:gridCol w:w="567"/>
        <w:gridCol w:w="4873"/>
      </w:tblGrid>
      <w:tr w:rsidR="004C17CC" w:rsidRPr="00865D75" w14:paraId="557E254C" w14:textId="77777777" w:rsidTr="007C03B5">
        <w:trPr>
          <w:trHeight w:val="697"/>
          <w:jc w:val="center"/>
        </w:trPr>
        <w:tc>
          <w:tcPr>
            <w:tcW w:w="3741" w:type="dxa"/>
          </w:tcPr>
          <w:p w14:paraId="19228E08" w14:textId="77777777" w:rsidR="004C17CC" w:rsidRDefault="004C17CC" w:rsidP="00227498">
            <w:pPr>
              <w:tabs>
                <w:tab w:val="left" w:pos="2945"/>
              </w:tabs>
              <w:jc w:val="center"/>
              <w:rPr>
                <w:sz w:val="24"/>
              </w:rPr>
            </w:pPr>
            <w:r w:rsidRPr="00865D75">
              <w:rPr>
                <w:sz w:val="24"/>
              </w:rPr>
              <w:t>SỞ Y TẾ ĐỒNG THÁP</w:t>
            </w:r>
          </w:p>
          <w:p w14:paraId="339946DD" w14:textId="060A7ED2" w:rsidR="004C17CC" w:rsidRPr="001C0F02" w:rsidRDefault="006E1BC3" w:rsidP="001C0F02">
            <w:pPr>
              <w:tabs>
                <w:tab w:val="left" w:pos="2945"/>
              </w:tabs>
              <w:jc w:val="center"/>
              <w:rPr>
                <w:b/>
                <w:bCs/>
                <w:sz w:val="24"/>
              </w:rPr>
            </w:pPr>
            <w:r>
              <w:rPr>
                <w:b/>
                <w:bCs/>
                <w:noProof/>
                <w:sz w:val="24"/>
              </w:rPr>
              <mc:AlternateContent>
                <mc:Choice Requires="wps">
                  <w:drawing>
                    <wp:anchor distT="0" distB="0" distL="114300" distR="114300" simplePos="0" relativeHeight="251659264" behindDoc="0" locked="0" layoutInCell="1" allowOverlap="1" wp14:anchorId="5BAFE1F4" wp14:editId="6DB51D5A">
                      <wp:simplePos x="0" y="0"/>
                      <wp:positionH relativeFrom="column">
                        <wp:posOffset>656027</wp:posOffset>
                      </wp:positionH>
                      <wp:positionV relativeFrom="paragraph">
                        <wp:posOffset>238125</wp:posOffset>
                      </wp:positionV>
                      <wp:extent cx="844951" cy="0"/>
                      <wp:effectExtent l="0" t="0" r="12700" b="19050"/>
                      <wp:wrapNone/>
                      <wp:docPr id="1" name="Straight Connector 1"/>
                      <wp:cNvGraphicFramePr/>
                      <a:graphic xmlns:a="http://schemas.openxmlformats.org/drawingml/2006/main">
                        <a:graphicData uri="http://schemas.microsoft.com/office/word/2010/wordprocessingShape">
                          <wps:wsp>
                            <wps:cNvCnPr/>
                            <wps:spPr>
                              <a:xfrm>
                                <a:off x="0" y="0"/>
                                <a:ext cx="84495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5E17820"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1.65pt,18.75pt" to="118.2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" strokecolor="black [3200]" strokeweight=".5pt">
                      <v:stroke joinstyle="miter"/>
                    </v:line>
                  </w:pict>
                </mc:Fallback>
              </mc:AlternateContent>
            </w:r>
            <w:r w:rsidR="004C17CC" w:rsidRPr="00865D75">
              <w:rPr>
                <w:b/>
                <w:bCs/>
                <w:sz w:val="24"/>
              </w:rPr>
              <w:t>BỆNH VIỆN ĐA KHOA SA ĐÉC</w:t>
            </w:r>
          </w:p>
        </w:tc>
        <w:tc>
          <w:tcPr>
            <w:tcW w:w="5440" w:type="dxa"/>
            <w:gridSpan w:val="2"/>
          </w:tcPr>
          <w:p w14:paraId="1A406959" w14:textId="77777777" w:rsidR="004C17CC" w:rsidRDefault="004C17CC" w:rsidP="00227498">
            <w:pPr>
              <w:jc w:val="center"/>
              <w:rPr>
                <w:b/>
                <w:bCs/>
                <w:sz w:val="24"/>
              </w:rPr>
            </w:pPr>
            <w:r w:rsidRPr="00865D75">
              <w:rPr>
                <w:b/>
                <w:bCs/>
                <w:sz w:val="24"/>
              </w:rPr>
              <w:t>CỘNG HÒA XÃ HỘI CHỦ NGHĨA VIỆT NAM</w:t>
            </w:r>
          </w:p>
          <w:p w14:paraId="341645BD" w14:textId="4A040660" w:rsidR="004C17CC" w:rsidRPr="00865D75" w:rsidRDefault="006E1BC3" w:rsidP="00227498">
            <w:pPr>
              <w:jc w:val="center"/>
              <w:rPr>
                <w:b/>
                <w:bCs/>
                <w:sz w:val="24"/>
              </w:rPr>
            </w:pPr>
            <w:r>
              <w:rPr>
                <w:b/>
                <w:bCs/>
                <w:noProof/>
                <w:sz w:val="26"/>
              </w:rPr>
              <mc:AlternateContent>
                <mc:Choice Requires="wps">
                  <w:drawing>
                    <wp:anchor distT="0" distB="0" distL="114300" distR="114300" simplePos="0" relativeHeight="251660288" behindDoc="0" locked="0" layoutInCell="1" allowOverlap="1" wp14:anchorId="177562ED" wp14:editId="2FE20633">
                      <wp:simplePos x="0" y="0"/>
                      <wp:positionH relativeFrom="column">
                        <wp:posOffset>659202</wp:posOffset>
                      </wp:positionH>
                      <wp:positionV relativeFrom="paragraph">
                        <wp:posOffset>255270</wp:posOffset>
                      </wp:positionV>
                      <wp:extent cx="2002420" cy="0"/>
                      <wp:effectExtent l="0" t="0" r="17145" b="19050"/>
                      <wp:wrapNone/>
                      <wp:docPr id="7" name="Straight Connector 7"/>
                      <wp:cNvGraphicFramePr/>
                      <a:graphic xmlns:a="http://schemas.openxmlformats.org/drawingml/2006/main">
                        <a:graphicData uri="http://schemas.microsoft.com/office/word/2010/wordprocessingShape">
                          <wps:wsp>
                            <wps:cNvCnPr/>
                            <wps:spPr>
                              <a:xfrm>
                                <a:off x="0" y="0"/>
                                <a:ext cx="20024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40A9C33" id="Straight Connector 7"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1.9pt,20.1pt" to="209.55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" strokecolor="black [3200]" strokeweight=".5pt">
                      <v:stroke joinstyle="miter"/>
                    </v:line>
                  </w:pict>
                </mc:Fallback>
              </mc:AlternateContent>
            </w:r>
            <w:r w:rsidR="004C17CC" w:rsidRPr="00865D75">
              <w:rPr>
                <w:b/>
                <w:bCs/>
                <w:sz w:val="26"/>
              </w:rPr>
              <w:t xml:space="preserve">Độc lập </w:t>
            </w:r>
            <w:r w:rsidR="004C17CC">
              <w:rPr>
                <w:b/>
                <w:bCs/>
                <w:sz w:val="26"/>
              </w:rPr>
              <w:t>-</w:t>
            </w:r>
            <w:r w:rsidR="004C17CC" w:rsidRPr="00865D75">
              <w:rPr>
                <w:b/>
                <w:bCs/>
                <w:sz w:val="26"/>
              </w:rPr>
              <w:t xml:space="preserve"> Tự do </w:t>
            </w:r>
            <w:r w:rsidR="004C17CC">
              <w:rPr>
                <w:b/>
                <w:bCs/>
                <w:sz w:val="26"/>
              </w:rPr>
              <w:t>-</w:t>
            </w:r>
            <w:r w:rsidR="004C17CC" w:rsidRPr="00865D75">
              <w:rPr>
                <w:b/>
                <w:bCs/>
                <w:sz w:val="26"/>
              </w:rPr>
              <w:t xml:space="preserve"> Hạnh phúc</w:t>
            </w:r>
          </w:p>
        </w:tc>
      </w:tr>
      <w:tr w:rsidR="004C17CC" w:rsidRPr="00CB1AA8" w14:paraId="5001B75A" w14:textId="77777777" w:rsidTr="007C03B5">
        <w:trPr>
          <w:trHeight w:val="566"/>
          <w:jc w:val="center"/>
        </w:trPr>
        <w:tc>
          <w:tcPr>
            <w:tcW w:w="3741" w:type="dxa"/>
          </w:tcPr>
          <w:p w14:paraId="141F8FC8" w14:textId="7D6666DC" w:rsidR="004C17CC" w:rsidRPr="001C0F02" w:rsidRDefault="00741A1D" w:rsidP="001C0F02">
            <w:pPr>
              <w:spacing w:before="180" w:after="120"/>
              <w:jc w:val="center"/>
              <w:rPr>
                <w:sz w:val="26"/>
                <w:szCs w:val="26"/>
              </w:rPr>
            </w:pPr>
            <w:r w:rsidRPr="001C0F02">
              <w:rPr>
                <w:sz w:val="26"/>
                <w:szCs w:val="26"/>
              </w:rPr>
              <w:t xml:space="preserve">Số:    </w:t>
            </w:r>
            <w:r w:rsidR="00391561" w:rsidRPr="001C0F02">
              <w:rPr>
                <w:sz w:val="26"/>
                <w:szCs w:val="26"/>
              </w:rPr>
              <w:t xml:space="preserve"> </w:t>
            </w:r>
            <w:r w:rsidR="008966CA" w:rsidRPr="001C0F02">
              <w:rPr>
                <w:sz w:val="26"/>
                <w:szCs w:val="26"/>
              </w:rPr>
              <w:t xml:space="preserve">  </w:t>
            </w:r>
            <w:r w:rsidR="006E1BC3">
              <w:rPr>
                <w:sz w:val="26"/>
                <w:szCs w:val="26"/>
              </w:rPr>
              <w:t xml:space="preserve">  </w:t>
            </w:r>
            <w:r w:rsidR="008966CA" w:rsidRPr="001C0F02">
              <w:rPr>
                <w:sz w:val="26"/>
                <w:szCs w:val="26"/>
              </w:rPr>
              <w:t xml:space="preserve"> </w:t>
            </w:r>
            <w:r w:rsidR="004C17CC" w:rsidRPr="001C0F02">
              <w:rPr>
                <w:sz w:val="26"/>
                <w:szCs w:val="26"/>
              </w:rPr>
              <w:t xml:space="preserve"> /BVĐKSĐ-HCQT</w:t>
            </w:r>
          </w:p>
          <w:p w14:paraId="3F7097DB" w14:textId="7579D4AE" w:rsidR="001C0F02" w:rsidRPr="001C0F02" w:rsidRDefault="006960EB" w:rsidP="007C03B5">
            <w:pPr>
              <w:jc w:val="center"/>
              <w:rPr>
                <w:rFonts w:eastAsia="Arial"/>
                <w:sz w:val="26"/>
                <w:szCs w:val="26"/>
              </w:rPr>
            </w:pPr>
            <w:r w:rsidRPr="001C0F02">
              <w:rPr>
                <w:rFonts w:eastAsia="Arial"/>
                <w:sz w:val="26"/>
                <w:szCs w:val="26"/>
                <w:lang w:val="vi-VN"/>
              </w:rPr>
              <w:t xml:space="preserve">V/v </w:t>
            </w:r>
            <w:r w:rsidRPr="001C0F02">
              <w:rPr>
                <w:rFonts w:eastAsia="Arial"/>
                <w:sz w:val="26"/>
                <w:szCs w:val="26"/>
              </w:rPr>
              <w:t>triển khai văn bản</w:t>
            </w:r>
            <w:r w:rsidR="00EA4435">
              <w:rPr>
                <w:rFonts w:eastAsia="Arial"/>
                <w:sz w:val="26"/>
                <w:szCs w:val="26"/>
              </w:rPr>
              <w:t xml:space="preserve">            </w:t>
            </w:r>
          </w:p>
        </w:tc>
        <w:tc>
          <w:tcPr>
            <w:tcW w:w="5440" w:type="dxa"/>
            <w:gridSpan w:val="2"/>
          </w:tcPr>
          <w:p w14:paraId="5D7E8ABE" w14:textId="2794883D" w:rsidR="004C17CC" w:rsidRPr="001C0F02" w:rsidRDefault="004C17CC" w:rsidP="001C0F02">
            <w:pPr>
              <w:spacing w:before="180" w:after="120"/>
              <w:jc w:val="center"/>
              <w:rPr>
                <w:i/>
                <w:iCs/>
                <w:sz w:val="26"/>
                <w:szCs w:val="26"/>
              </w:rPr>
            </w:pPr>
            <w:r w:rsidRPr="001C0F02">
              <w:rPr>
                <w:i/>
                <w:iCs/>
                <w:sz w:val="26"/>
                <w:szCs w:val="26"/>
              </w:rPr>
              <w:t>Sa Đéc, ngày</w:t>
            </w:r>
            <w:r w:rsidR="007C03B5">
              <w:rPr>
                <w:i/>
                <w:iCs/>
                <w:sz w:val="26"/>
                <w:szCs w:val="26"/>
              </w:rPr>
              <w:t xml:space="preserve">  </w:t>
            </w:r>
            <w:r w:rsidR="00B41BC1">
              <w:rPr>
                <w:i/>
                <w:iCs/>
                <w:sz w:val="26"/>
                <w:szCs w:val="26"/>
              </w:rPr>
              <w:t xml:space="preserve"> </w:t>
            </w:r>
            <w:r w:rsidR="007C03B5">
              <w:rPr>
                <w:i/>
                <w:iCs/>
                <w:sz w:val="26"/>
                <w:szCs w:val="26"/>
              </w:rPr>
              <w:t xml:space="preserve">     </w:t>
            </w:r>
            <w:r w:rsidRPr="001C0F02">
              <w:rPr>
                <w:i/>
                <w:iCs/>
                <w:sz w:val="26"/>
                <w:szCs w:val="26"/>
              </w:rPr>
              <w:t>tháng</w:t>
            </w:r>
            <w:r w:rsidR="001C0F02">
              <w:rPr>
                <w:i/>
                <w:iCs/>
                <w:sz w:val="26"/>
                <w:szCs w:val="26"/>
              </w:rPr>
              <w:t xml:space="preserve"> </w:t>
            </w:r>
            <w:r w:rsidR="007C03B5">
              <w:rPr>
                <w:i/>
                <w:iCs/>
                <w:sz w:val="26"/>
                <w:szCs w:val="26"/>
              </w:rPr>
              <w:t>4</w:t>
            </w:r>
            <w:r w:rsidR="001C0F02">
              <w:rPr>
                <w:i/>
                <w:iCs/>
                <w:sz w:val="26"/>
                <w:szCs w:val="26"/>
              </w:rPr>
              <w:t xml:space="preserve"> </w:t>
            </w:r>
            <w:r w:rsidR="00CA1D84">
              <w:rPr>
                <w:i/>
                <w:iCs/>
                <w:sz w:val="26"/>
                <w:szCs w:val="26"/>
              </w:rPr>
              <w:t xml:space="preserve">năm </w:t>
            </w:r>
            <w:r w:rsidRPr="001C0F02">
              <w:rPr>
                <w:i/>
                <w:iCs/>
                <w:sz w:val="26"/>
                <w:szCs w:val="26"/>
              </w:rPr>
              <w:t>202</w:t>
            </w:r>
            <w:r w:rsidR="007C03B5">
              <w:rPr>
                <w:i/>
                <w:iCs/>
                <w:sz w:val="26"/>
                <w:szCs w:val="26"/>
              </w:rPr>
              <w:t>5</w:t>
            </w:r>
          </w:p>
          <w:p w14:paraId="67735E9E" w14:textId="77777777" w:rsidR="00733A48" w:rsidRPr="001C0F02" w:rsidRDefault="00733A48" w:rsidP="001C0F02">
            <w:pPr>
              <w:rPr>
                <w:i/>
                <w:iCs/>
                <w:sz w:val="26"/>
                <w:szCs w:val="26"/>
              </w:rPr>
            </w:pPr>
          </w:p>
        </w:tc>
      </w:tr>
      <w:tr w:rsidR="007C03B5" w:rsidRPr="00CB1AA8" w14:paraId="1458D804" w14:textId="77777777" w:rsidTr="007C03B5">
        <w:trPr>
          <w:trHeight w:val="566"/>
          <w:jc w:val="center"/>
        </w:trPr>
        <w:tc>
          <w:tcPr>
            <w:tcW w:w="4308" w:type="dxa"/>
            <w:gridSpan w:val="2"/>
          </w:tcPr>
          <w:p w14:paraId="6091DF52" w14:textId="0DED822E" w:rsidR="007C03B5" w:rsidRPr="001C0F02" w:rsidRDefault="007C03B5" w:rsidP="007C03B5">
            <w:pPr>
              <w:spacing w:before="360"/>
              <w:jc w:val="center"/>
              <w:rPr>
                <w:sz w:val="26"/>
                <w:szCs w:val="26"/>
              </w:rPr>
            </w:pPr>
            <w:r>
              <w:rPr>
                <w:color w:val="000000"/>
                <w:szCs w:val="28"/>
              </w:rPr>
              <w:t xml:space="preserve">                                        </w:t>
            </w:r>
            <w:r w:rsidRPr="001657DB">
              <w:rPr>
                <w:color w:val="000000"/>
                <w:szCs w:val="28"/>
              </w:rPr>
              <w:t>Kính gửi:</w:t>
            </w:r>
          </w:p>
        </w:tc>
        <w:tc>
          <w:tcPr>
            <w:tcW w:w="4873" w:type="dxa"/>
          </w:tcPr>
          <w:p w14:paraId="588C044D" w14:textId="77777777" w:rsidR="007C03B5" w:rsidRPr="001657DB" w:rsidRDefault="007C03B5" w:rsidP="007C03B5">
            <w:pPr>
              <w:spacing w:before="720"/>
              <w:rPr>
                <w:color w:val="000000"/>
                <w:szCs w:val="28"/>
              </w:rPr>
            </w:pPr>
            <w:r w:rsidRPr="001657DB">
              <w:rPr>
                <w:color w:val="000000"/>
                <w:szCs w:val="28"/>
              </w:rPr>
              <w:t xml:space="preserve">- Công đoàn </w:t>
            </w:r>
            <w:r>
              <w:rPr>
                <w:color w:val="000000"/>
                <w:szCs w:val="28"/>
              </w:rPr>
              <w:t>c</w:t>
            </w:r>
            <w:r w:rsidRPr="001657DB">
              <w:rPr>
                <w:color w:val="000000"/>
                <w:szCs w:val="28"/>
              </w:rPr>
              <w:t xml:space="preserve">ơ sở Bệnh viện; </w:t>
            </w:r>
          </w:p>
          <w:p w14:paraId="0E8DE587" w14:textId="77777777" w:rsidR="007C03B5" w:rsidRPr="001657DB" w:rsidRDefault="007C03B5" w:rsidP="007C03B5">
            <w:pPr>
              <w:rPr>
                <w:color w:val="000000"/>
                <w:szCs w:val="28"/>
              </w:rPr>
            </w:pPr>
            <w:r w:rsidRPr="001657DB">
              <w:rPr>
                <w:color w:val="000000"/>
                <w:szCs w:val="28"/>
              </w:rPr>
              <w:t xml:space="preserve">- Đoàn </w:t>
            </w:r>
            <w:r>
              <w:rPr>
                <w:color w:val="000000"/>
                <w:szCs w:val="28"/>
              </w:rPr>
              <w:t>c</w:t>
            </w:r>
            <w:r w:rsidRPr="001657DB">
              <w:rPr>
                <w:color w:val="000000"/>
                <w:szCs w:val="28"/>
              </w:rPr>
              <w:t xml:space="preserve">ơ sở Bệnh viện; </w:t>
            </w:r>
          </w:p>
          <w:p w14:paraId="57312B59" w14:textId="74AB2091" w:rsidR="007C03B5" w:rsidRPr="001C0F02" w:rsidRDefault="007C03B5" w:rsidP="007C03B5">
            <w:pPr>
              <w:spacing w:after="360"/>
              <w:rPr>
                <w:i/>
                <w:iCs/>
                <w:sz w:val="26"/>
                <w:szCs w:val="26"/>
              </w:rPr>
            </w:pPr>
            <w:r w:rsidRPr="001657DB">
              <w:rPr>
                <w:color w:val="000000"/>
                <w:szCs w:val="28"/>
              </w:rPr>
              <w:t>- Trưởng các khoa, phòng.</w:t>
            </w:r>
          </w:p>
        </w:tc>
      </w:tr>
    </w:tbl>
    <w:p w14:paraId="192AEC56" w14:textId="77E23171" w:rsidR="00A83B51" w:rsidRPr="0073268B" w:rsidRDefault="004C0EFE" w:rsidP="00025FB6">
      <w:pPr>
        <w:spacing w:before="120" w:after="120"/>
        <w:ind w:firstLine="720"/>
        <w:jc w:val="both"/>
        <w:rPr>
          <w:color w:val="000000"/>
          <w:szCs w:val="28"/>
        </w:rPr>
      </w:pPr>
      <w:r w:rsidRPr="0073268B">
        <w:rPr>
          <w:rStyle w:val="Emphasis"/>
          <w:i w:val="0"/>
          <w:szCs w:val="28"/>
        </w:rPr>
        <w:t>Căn cứ</w:t>
      </w:r>
      <w:r w:rsidR="004C17CC" w:rsidRPr="0073268B">
        <w:rPr>
          <w:rStyle w:val="Emphasis"/>
          <w:i w:val="0"/>
          <w:szCs w:val="28"/>
        </w:rPr>
        <w:t xml:space="preserve"> Công văn số </w:t>
      </w:r>
      <w:r w:rsidR="00AE048C" w:rsidRPr="0073268B">
        <w:rPr>
          <w:rStyle w:val="Emphasis"/>
          <w:i w:val="0"/>
          <w:szCs w:val="28"/>
        </w:rPr>
        <w:t>030</w:t>
      </w:r>
      <w:r w:rsidR="00FA5EBC" w:rsidRPr="0073268B">
        <w:rPr>
          <w:szCs w:val="28"/>
        </w:rPr>
        <w:t>/SYT-</w:t>
      </w:r>
      <w:r w:rsidR="00AE048C" w:rsidRPr="0073268B">
        <w:rPr>
          <w:szCs w:val="28"/>
        </w:rPr>
        <w:t>KHTC</w:t>
      </w:r>
      <w:r w:rsidR="008F7F37" w:rsidRPr="0073268B">
        <w:rPr>
          <w:szCs w:val="28"/>
        </w:rPr>
        <w:t xml:space="preserve"> </w:t>
      </w:r>
      <w:r w:rsidR="00984A5E" w:rsidRPr="0073268B">
        <w:rPr>
          <w:rStyle w:val="Emphasis"/>
          <w:i w:val="0"/>
          <w:szCs w:val="28"/>
        </w:rPr>
        <w:t xml:space="preserve">ngày </w:t>
      </w:r>
      <w:r w:rsidR="00AE048C" w:rsidRPr="0073268B">
        <w:rPr>
          <w:rStyle w:val="Emphasis"/>
          <w:i w:val="0"/>
          <w:szCs w:val="28"/>
        </w:rPr>
        <w:t>13</w:t>
      </w:r>
      <w:r w:rsidR="00DC3237" w:rsidRPr="0073268B">
        <w:rPr>
          <w:rStyle w:val="Emphasis"/>
          <w:i w:val="0"/>
          <w:szCs w:val="28"/>
        </w:rPr>
        <w:t xml:space="preserve"> tháng </w:t>
      </w:r>
      <w:r w:rsidR="00AE048C" w:rsidRPr="0073268B">
        <w:rPr>
          <w:rStyle w:val="Emphasis"/>
          <w:i w:val="0"/>
          <w:szCs w:val="28"/>
        </w:rPr>
        <w:t>3</w:t>
      </w:r>
      <w:r w:rsidR="00DC3237" w:rsidRPr="0073268B">
        <w:rPr>
          <w:rStyle w:val="Emphasis"/>
          <w:i w:val="0"/>
          <w:szCs w:val="28"/>
        </w:rPr>
        <w:t xml:space="preserve"> năm </w:t>
      </w:r>
      <w:r w:rsidR="001B17E2" w:rsidRPr="0073268B">
        <w:rPr>
          <w:rStyle w:val="Emphasis"/>
          <w:i w:val="0"/>
          <w:szCs w:val="28"/>
        </w:rPr>
        <w:t>202</w:t>
      </w:r>
      <w:r w:rsidR="00AE048C" w:rsidRPr="0073268B">
        <w:rPr>
          <w:rStyle w:val="Emphasis"/>
          <w:i w:val="0"/>
          <w:szCs w:val="28"/>
        </w:rPr>
        <w:t>5</w:t>
      </w:r>
      <w:r w:rsidR="006960EB" w:rsidRPr="0073268B">
        <w:rPr>
          <w:rStyle w:val="Emphasis"/>
          <w:i w:val="0"/>
          <w:szCs w:val="28"/>
        </w:rPr>
        <w:t xml:space="preserve"> của Sở Y tế </w:t>
      </w:r>
      <w:r w:rsidR="007979C4" w:rsidRPr="0073268B">
        <w:rPr>
          <w:rStyle w:val="Emphasis"/>
          <w:i w:val="0"/>
          <w:szCs w:val="28"/>
        </w:rPr>
        <w:t xml:space="preserve">Đồng Tháp </w:t>
      </w:r>
      <w:r w:rsidR="00A8584D" w:rsidRPr="0073268B">
        <w:rPr>
          <w:szCs w:val="28"/>
        </w:rPr>
        <w:t xml:space="preserve">về việc </w:t>
      </w:r>
      <w:r w:rsidR="00AE048C" w:rsidRPr="0073268B">
        <w:rPr>
          <w:rFonts w:eastAsia="Arial"/>
          <w:szCs w:val="28"/>
        </w:rPr>
        <w:t>bãi bỏ các Nghị quyết của Hội đồng nhân dân tỉnh Đồng Tháp năm 2025</w:t>
      </w:r>
      <w:r w:rsidR="00025FB6" w:rsidRPr="0073268B">
        <w:rPr>
          <w:color w:val="000000"/>
          <w:szCs w:val="28"/>
        </w:rPr>
        <w:t>;</w:t>
      </w:r>
      <w:r w:rsidR="00AE048C" w:rsidRPr="0073268B">
        <w:rPr>
          <w:color w:val="000000"/>
          <w:szCs w:val="28"/>
        </w:rPr>
        <w:t xml:space="preserve"> </w:t>
      </w:r>
    </w:p>
    <w:p w14:paraId="42EEA4B4" w14:textId="1DDA0202" w:rsidR="00AF4850" w:rsidRPr="0073268B" w:rsidRDefault="00AF4850" w:rsidP="00025FB6">
      <w:pPr>
        <w:spacing w:before="120" w:after="120"/>
        <w:ind w:firstLine="720"/>
        <w:jc w:val="both"/>
        <w:rPr>
          <w:color w:val="000000"/>
          <w:szCs w:val="28"/>
        </w:rPr>
      </w:pPr>
      <w:r w:rsidRPr="0073268B">
        <w:rPr>
          <w:rStyle w:val="Emphasis"/>
          <w:i w:val="0"/>
          <w:szCs w:val="28"/>
        </w:rPr>
        <w:t>Căn cứ Công văn số 0317</w:t>
      </w:r>
      <w:r w:rsidRPr="0073268B">
        <w:rPr>
          <w:szCs w:val="28"/>
        </w:rPr>
        <w:t xml:space="preserve">/SYT-KHTC </w:t>
      </w:r>
      <w:r w:rsidRPr="0073268B">
        <w:rPr>
          <w:rStyle w:val="Emphasis"/>
          <w:i w:val="0"/>
          <w:szCs w:val="28"/>
        </w:rPr>
        <w:t xml:space="preserve">ngày 27 tháng 3 năm 2025 của Sở Y tế Đồng Tháp </w:t>
      </w:r>
      <w:r w:rsidRPr="0073268B">
        <w:rPr>
          <w:szCs w:val="28"/>
        </w:rPr>
        <w:t xml:space="preserve">về việc </w:t>
      </w:r>
      <w:r w:rsidRPr="0073268B">
        <w:rPr>
          <w:szCs w:val="28"/>
          <w:lang w:val="vi-VN"/>
        </w:rPr>
        <w:t>triển khai thực hiện</w:t>
      </w:r>
      <w:r w:rsidRPr="0073268B">
        <w:rPr>
          <w:szCs w:val="28"/>
        </w:rPr>
        <w:t xml:space="preserve"> </w:t>
      </w:r>
      <w:r w:rsidRPr="0073268B">
        <w:rPr>
          <w:rStyle w:val="Strong"/>
          <w:b w:val="0"/>
          <w:bCs w:val="0"/>
          <w:szCs w:val="28"/>
        </w:rPr>
        <w:t xml:space="preserve">Công văn </w:t>
      </w:r>
      <w:r w:rsidR="00C6212D" w:rsidRPr="0073268B">
        <w:rPr>
          <w:rStyle w:val="Strong"/>
          <w:b w:val="0"/>
          <w:bCs w:val="0"/>
          <w:szCs w:val="28"/>
        </w:rPr>
        <w:t xml:space="preserve">số 06/UBND-TCDNC ngày 07 tháng </w:t>
      </w:r>
      <w:r w:rsidRPr="0073268B">
        <w:rPr>
          <w:rStyle w:val="Strong"/>
          <w:b w:val="0"/>
          <w:bCs w:val="0"/>
          <w:szCs w:val="28"/>
        </w:rPr>
        <w:t>3 năm 2025 của Ủy ban nhân dân Tỉnh</w:t>
      </w:r>
      <w:r w:rsidR="00025FB6" w:rsidRPr="0073268B">
        <w:rPr>
          <w:color w:val="000000"/>
          <w:szCs w:val="28"/>
        </w:rPr>
        <w:t>;</w:t>
      </w:r>
      <w:r w:rsidRPr="0073268B">
        <w:rPr>
          <w:color w:val="000000"/>
          <w:szCs w:val="28"/>
        </w:rPr>
        <w:t xml:space="preserve"> </w:t>
      </w:r>
    </w:p>
    <w:p w14:paraId="1E424C79" w14:textId="7AADB317" w:rsidR="00371A2F" w:rsidRPr="0073268B" w:rsidRDefault="00371A2F" w:rsidP="00025FB6">
      <w:pPr>
        <w:spacing w:before="120" w:after="120"/>
        <w:ind w:firstLine="720"/>
        <w:jc w:val="both"/>
        <w:rPr>
          <w:color w:val="000000"/>
          <w:szCs w:val="28"/>
        </w:rPr>
      </w:pPr>
      <w:r w:rsidRPr="0073268B">
        <w:rPr>
          <w:rStyle w:val="Emphasis"/>
          <w:i w:val="0"/>
          <w:szCs w:val="28"/>
        </w:rPr>
        <w:t>Căn cứ Công văn số 0322</w:t>
      </w:r>
      <w:r w:rsidRPr="0073268B">
        <w:rPr>
          <w:szCs w:val="28"/>
        </w:rPr>
        <w:t xml:space="preserve">/SYT-TTrS </w:t>
      </w:r>
      <w:r w:rsidRPr="0073268B">
        <w:rPr>
          <w:rStyle w:val="Emphasis"/>
          <w:i w:val="0"/>
          <w:szCs w:val="28"/>
        </w:rPr>
        <w:t xml:space="preserve">ngày 27 tháng 3 năm 2025 của Sở Y tế Đồng Tháp </w:t>
      </w:r>
      <w:r w:rsidRPr="0073268B">
        <w:rPr>
          <w:szCs w:val="28"/>
        </w:rPr>
        <w:t xml:space="preserve">về việc </w:t>
      </w:r>
      <w:r w:rsidRPr="0073268B">
        <w:rPr>
          <w:szCs w:val="28"/>
          <w:lang w:val="vi-VN"/>
        </w:rPr>
        <w:t>triển khai Nghị định số 24/2025/NĐ-CP của Chính phủ</w:t>
      </w:r>
      <w:r w:rsidR="00025FB6" w:rsidRPr="0073268B">
        <w:rPr>
          <w:color w:val="000000"/>
          <w:szCs w:val="28"/>
        </w:rPr>
        <w:t>;</w:t>
      </w:r>
      <w:r w:rsidRPr="0073268B">
        <w:rPr>
          <w:color w:val="000000"/>
          <w:szCs w:val="28"/>
        </w:rPr>
        <w:t xml:space="preserve"> </w:t>
      </w:r>
    </w:p>
    <w:p w14:paraId="6987B9E5" w14:textId="4324B881" w:rsidR="00F16BBC" w:rsidRPr="0073268B" w:rsidRDefault="00F16BBC" w:rsidP="00025FB6">
      <w:pPr>
        <w:spacing w:before="120" w:after="120"/>
        <w:ind w:firstLine="720"/>
        <w:jc w:val="both"/>
        <w:rPr>
          <w:color w:val="000000"/>
          <w:szCs w:val="28"/>
        </w:rPr>
      </w:pPr>
      <w:r w:rsidRPr="0073268B">
        <w:rPr>
          <w:rStyle w:val="Emphasis"/>
          <w:i w:val="0"/>
          <w:szCs w:val="28"/>
        </w:rPr>
        <w:t>Căn cứ Công văn số 0341</w:t>
      </w:r>
      <w:r w:rsidRPr="0073268B">
        <w:rPr>
          <w:szCs w:val="28"/>
        </w:rPr>
        <w:t xml:space="preserve">/SYT-VP </w:t>
      </w:r>
      <w:r w:rsidRPr="0073268B">
        <w:rPr>
          <w:rStyle w:val="Emphasis"/>
          <w:i w:val="0"/>
          <w:szCs w:val="28"/>
        </w:rPr>
        <w:t xml:space="preserve">ngày 28 tháng 3 năm 2025 của Sở Y tế Đồng Tháp </w:t>
      </w:r>
      <w:r w:rsidR="00236F34" w:rsidRPr="0073268B">
        <w:rPr>
          <w:szCs w:val="28"/>
        </w:rPr>
        <w:t xml:space="preserve">về việc </w:t>
      </w:r>
      <w:r w:rsidRPr="0073268B">
        <w:rPr>
          <w:szCs w:val="28"/>
          <w:lang w:val="vi-VN"/>
        </w:rPr>
        <w:t>giới thiệu các Phông tài liệu lưu trữ tại Trung tâm L</w:t>
      </w:r>
      <w:r w:rsidR="00C6212D" w:rsidRPr="0073268B">
        <w:rPr>
          <w:szCs w:val="28"/>
        </w:rPr>
        <w:t>ưu</w:t>
      </w:r>
      <w:r w:rsidRPr="0073268B">
        <w:rPr>
          <w:szCs w:val="28"/>
          <w:lang w:val="vi-VN"/>
        </w:rPr>
        <w:t xml:space="preserve"> trữ lịch sử thuộc Sở Nội vụ tỉnh Đồng Tháp</w:t>
      </w:r>
      <w:r w:rsidR="00025FB6" w:rsidRPr="0073268B">
        <w:rPr>
          <w:color w:val="000000"/>
          <w:szCs w:val="28"/>
        </w:rPr>
        <w:t>;</w:t>
      </w:r>
      <w:r w:rsidRPr="0073268B">
        <w:rPr>
          <w:color w:val="000000"/>
          <w:szCs w:val="28"/>
        </w:rPr>
        <w:t xml:space="preserve"> </w:t>
      </w:r>
    </w:p>
    <w:p w14:paraId="10B1BC93" w14:textId="4BC35C9C" w:rsidR="00236F34" w:rsidRPr="0073268B" w:rsidRDefault="00236F34" w:rsidP="00025FB6">
      <w:pPr>
        <w:spacing w:before="120" w:after="120"/>
        <w:ind w:firstLine="720"/>
        <w:jc w:val="both"/>
        <w:rPr>
          <w:color w:val="000000"/>
          <w:szCs w:val="28"/>
        </w:rPr>
      </w:pPr>
      <w:r w:rsidRPr="0073268B">
        <w:rPr>
          <w:rStyle w:val="Emphasis"/>
          <w:i w:val="0"/>
          <w:szCs w:val="28"/>
        </w:rPr>
        <w:t>Căn cứ Công văn số 0342</w:t>
      </w:r>
      <w:r w:rsidRPr="0073268B">
        <w:rPr>
          <w:szCs w:val="28"/>
        </w:rPr>
        <w:t xml:space="preserve">/SYT-VP </w:t>
      </w:r>
      <w:r w:rsidRPr="0073268B">
        <w:rPr>
          <w:rStyle w:val="Emphasis"/>
          <w:i w:val="0"/>
          <w:szCs w:val="28"/>
        </w:rPr>
        <w:t xml:space="preserve">ngày 28 tháng 3 năm 2025 của Sở Y tế Đồng Tháp </w:t>
      </w:r>
      <w:r w:rsidRPr="0073268B">
        <w:rPr>
          <w:szCs w:val="28"/>
        </w:rPr>
        <w:t xml:space="preserve">về việc </w:t>
      </w:r>
      <w:r w:rsidRPr="0073268B">
        <w:rPr>
          <w:szCs w:val="28"/>
          <w:lang w:val="vi-VN"/>
        </w:rPr>
        <w:t>tăng cường quản lý công tác văn thư, lưu trữ trong quá trình sắp xếp tổ chức bộ máy của hệ thống chính trị theo Kết luận số 127-KL/TW của Bộ Chính trị</w:t>
      </w:r>
      <w:r w:rsidR="00025FB6" w:rsidRPr="0073268B">
        <w:rPr>
          <w:color w:val="000000"/>
          <w:szCs w:val="28"/>
        </w:rPr>
        <w:t>;</w:t>
      </w:r>
    </w:p>
    <w:p w14:paraId="73E08E55" w14:textId="3496515B" w:rsidR="00AC5123" w:rsidRPr="0073268B" w:rsidRDefault="00AC5123" w:rsidP="00025FB6">
      <w:pPr>
        <w:spacing w:before="120" w:after="120"/>
        <w:ind w:firstLine="720"/>
        <w:jc w:val="both"/>
        <w:rPr>
          <w:color w:val="000000"/>
          <w:szCs w:val="28"/>
        </w:rPr>
      </w:pPr>
      <w:r w:rsidRPr="0073268B">
        <w:rPr>
          <w:rStyle w:val="Emphasis"/>
          <w:i w:val="0"/>
          <w:szCs w:val="28"/>
        </w:rPr>
        <w:t>Căn cứ Thông báo số 18</w:t>
      </w:r>
      <w:r w:rsidRPr="0073268B">
        <w:rPr>
          <w:szCs w:val="28"/>
        </w:rPr>
        <w:t xml:space="preserve">/TB-SGDĐT </w:t>
      </w:r>
      <w:r w:rsidRPr="0073268B">
        <w:rPr>
          <w:rStyle w:val="Emphasis"/>
          <w:i w:val="0"/>
          <w:szCs w:val="28"/>
        </w:rPr>
        <w:t xml:space="preserve">ngày 24 tháng 3 năm 2025 của Sở Giáo dục và Đào tạo Đồng Tháp </w:t>
      </w:r>
      <w:r w:rsidRPr="0073268B">
        <w:rPr>
          <w:szCs w:val="28"/>
        </w:rPr>
        <w:t>công khai một số nội dung liên quan đến chức năng, nhiệm vụ, quyền hạn và cơ cấu tổ chức của Sở Giáo dục và Đào tạo tỉnh Đồng Tháp</w:t>
      </w:r>
      <w:r w:rsidR="00025FB6" w:rsidRPr="0073268B">
        <w:rPr>
          <w:color w:val="000000"/>
          <w:szCs w:val="28"/>
        </w:rPr>
        <w:t>;</w:t>
      </w:r>
    </w:p>
    <w:p w14:paraId="3EA9A7C8" w14:textId="13BE5D1A" w:rsidR="00D31E2C" w:rsidRPr="0073268B" w:rsidRDefault="00D31E2C" w:rsidP="00025FB6">
      <w:pPr>
        <w:spacing w:before="120" w:after="120"/>
        <w:ind w:firstLine="720"/>
        <w:jc w:val="both"/>
        <w:rPr>
          <w:color w:val="000000"/>
          <w:szCs w:val="28"/>
        </w:rPr>
      </w:pPr>
      <w:r w:rsidRPr="0073268B">
        <w:rPr>
          <w:rStyle w:val="Emphasis"/>
          <w:i w:val="0"/>
          <w:szCs w:val="28"/>
        </w:rPr>
        <w:t>Căn cứ Kế hoạch số 019</w:t>
      </w:r>
      <w:r w:rsidRPr="0073268B">
        <w:rPr>
          <w:szCs w:val="28"/>
        </w:rPr>
        <w:t xml:space="preserve">/KH-SYT </w:t>
      </w:r>
      <w:r w:rsidRPr="0073268B">
        <w:rPr>
          <w:rStyle w:val="Emphasis"/>
          <w:i w:val="0"/>
          <w:szCs w:val="28"/>
        </w:rPr>
        <w:t xml:space="preserve">ngày 31 tháng 3 năm 2025 của Sở Y tế Đồng Tháp </w:t>
      </w:r>
      <w:r w:rsidRPr="0073268B">
        <w:rPr>
          <w:szCs w:val="28"/>
        </w:rPr>
        <w:t>triển khai thi hành Luật Công chứng ngành Y tế năm 2025</w:t>
      </w:r>
      <w:r w:rsidR="00025FB6" w:rsidRPr="0073268B">
        <w:rPr>
          <w:color w:val="000000"/>
          <w:szCs w:val="28"/>
        </w:rPr>
        <w:t>;</w:t>
      </w:r>
      <w:r w:rsidRPr="0073268B">
        <w:rPr>
          <w:color w:val="000000"/>
          <w:szCs w:val="28"/>
        </w:rPr>
        <w:t xml:space="preserve"> </w:t>
      </w:r>
    </w:p>
    <w:p w14:paraId="4C4F3076" w14:textId="56DE75C6" w:rsidR="0048130B" w:rsidRPr="0073268B" w:rsidRDefault="0048130B" w:rsidP="00025FB6">
      <w:pPr>
        <w:spacing w:before="120" w:after="120"/>
        <w:ind w:firstLine="720"/>
        <w:jc w:val="both"/>
        <w:rPr>
          <w:color w:val="000000"/>
          <w:szCs w:val="28"/>
        </w:rPr>
      </w:pPr>
      <w:r w:rsidRPr="0073268B">
        <w:rPr>
          <w:rStyle w:val="Emphasis"/>
          <w:i w:val="0"/>
          <w:szCs w:val="28"/>
        </w:rPr>
        <w:t>Căn cứ Công văn số 0421</w:t>
      </w:r>
      <w:r w:rsidRPr="0073268B">
        <w:rPr>
          <w:szCs w:val="28"/>
        </w:rPr>
        <w:t xml:space="preserve">/SYT-VP </w:t>
      </w:r>
      <w:r w:rsidRPr="0073268B">
        <w:rPr>
          <w:rStyle w:val="Emphasis"/>
          <w:i w:val="0"/>
          <w:szCs w:val="28"/>
        </w:rPr>
        <w:t xml:space="preserve">ngày 02 tháng 4 năm 2025 của Sở Y tế Đồng Tháp </w:t>
      </w:r>
      <w:r w:rsidRPr="0073268B">
        <w:rPr>
          <w:szCs w:val="28"/>
        </w:rPr>
        <w:t xml:space="preserve">về việc </w:t>
      </w:r>
      <w:r w:rsidRPr="0073268B">
        <w:rPr>
          <w:rFonts w:eastAsia="Arial"/>
          <w:szCs w:val="28"/>
        </w:rPr>
        <w:t>triển khai Thông báo cấp thẻ miễn phí tại Thư viện tỉnh Đồng Tháp</w:t>
      </w:r>
      <w:r w:rsidR="00025FB6" w:rsidRPr="0073268B">
        <w:rPr>
          <w:color w:val="000000"/>
          <w:szCs w:val="28"/>
        </w:rPr>
        <w:t>;</w:t>
      </w:r>
      <w:r w:rsidRPr="0073268B">
        <w:rPr>
          <w:color w:val="000000"/>
          <w:szCs w:val="28"/>
        </w:rPr>
        <w:t xml:space="preserve"> </w:t>
      </w:r>
    </w:p>
    <w:p w14:paraId="0B1492E0" w14:textId="4DECFE40" w:rsidR="005079F8" w:rsidRPr="0073268B" w:rsidRDefault="005079F8" w:rsidP="00025FB6">
      <w:pPr>
        <w:spacing w:before="120" w:after="120"/>
        <w:ind w:firstLine="720"/>
        <w:jc w:val="both"/>
        <w:rPr>
          <w:color w:val="000000"/>
          <w:szCs w:val="28"/>
        </w:rPr>
      </w:pPr>
      <w:r w:rsidRPr="0073268B">
        <w:rPr>
          <w:rStyle w:val="Emphasis"/>
          <w:i w:val="0"/>
          <w:szCs w:val="28"/>
        </w:rPr>
        <w:t>Căn cứ Công văn số 0422</w:t>
      </w:r>
      <w:r w:rsidRPr="0073268B">
        <w:rPr>
          <w:szCs w:val="28"/>
        </w:rPr>
        <w:t xml:space="preserve">/SYT-VP </w:t>
      </w:r>
      <w:r w:rsidRPr="0073268B">
        <w:rPr>
          <w:rStyle w:val="Emphasis"/>
          <w:i w:val="0"/>
          <w:szCs w:val="28"/>
        </w:rPr>
        <w:t xml:space="preserve">ngày 02 tháng 4 năm 2025 của Sở Y </w:t>
      </w:r>
      <w:r w:rsidRPr="00B41BC1">
        <w:rPr>
          <w:rStyle w:val="Emphasis"/>
          <w:i w:val="0"/>
          <w:spacing w:val="-2"/>
          <w:szCs w:val="28"/>
        </w:rPr>
        <w:t xml:space="preserve">tế Đồng Tháp </w:t>
      </w:r>
      <w:r w:rsidRPr="00B41BC1">
        <w:rPr>
          <w:spacing w:val="-2"/>
          <w:szCs w:val="28"/>
        </w:rPr>
        <w:t xml:space="preserve">về việc </w:t>
      </w:r>
      <w:r w:rsidRPr="00B41BC1">
        <w:rPr>
          <w:rFonts w:eastAsia="Arial"/>
          <w:spacing w:val="-2"/>
          <w:szCs w:val="28"/>
        </w:rPr>
        <w:t>triển khai Thông tư số</w:t>
      </w:r>
      <w:r w:rsidR="0073268B" w:rsidRPr="00B41BC1">
        <w:rPr>
          <w:rFonts w:eastAsia="Arial"/>
          <w:spacing w:val="-2"/>
          <w:szCs w:val="28"/>
        </w:rPr>
        <w:t xml:space="preserve"> 10/2025/TT-BTC </w:t>
      </w:r>
      <w:r w:rsidRPr="00B41BC1">
        <w:rPr>
          <w:rFonts w:eastAsia="Arial"/>
          <w:spacing w:val="-2"/>
          <w:szCs w:val="28"/>
        </w:rPr>
        <w:t xml:space="preserve">và </w:t>
      </w:r>
      <w:r w:rsidRPr="0073268B">
        <w:rPr>
          <w:rFonts w:eastAsia="Arial"/>
          <w:szCs w:val="28"/>
        </w:rPr>
        <w:t>13/2025/TTBTC ngày 19 tháng 3 năm 2025 của Bộ Tài chính</w:t>
      </w:r>
      <w:r w:rsidR="00025FB6" w:rsidRPr="0073268B">
        <w:rPr>
          <w:color w:val="000000"/>
          <w:szCs w:val="28"/>
        </w:rPr>
        <w:t>;</w:t>
      </w:r>
      <w:r w:rsidRPr="0073268B">
        <w:rPr>
          <w:color w:val="000000"/>
          <w:szCs w:val="28"/>
        </w:rPr>
        <w:t xml:space="preserve"> </w:t>
      </w:r>
    </w:p>
    <w:p w14:paraId="66993A75" w14:textId="6DAB3524" w:rsidR="00D225B6" w:rsidRPr="0073268B" w:rsidRDefault="00D225B6" w:rsidP="00025FB6">
      <w:pPr>
        <w:spacing w:before="120" w:after="120"/>
        <w:ind w:firstLine="720"/>
        <w:jc w:val="both"/>
        <w:rPr>
          <w:color w:val="000000"/>
          <w:spacing w:val="4"/>
          <w:szCs w:val="28"/>
        </w:rPr>
      </w:pPr>
      <w:r w:rsidRPr="0073268B">
        <w:rPr>
          <w:rStyle w:val="Emphasis"/>
          <w:i w:val="0"/>
          <w:spacing w:val="4"/>
          <w:szCs w:val="28"/>
        </w:rPr>
        <w:t>Căn cứ Công văn số 0483</w:t>
      </w:r>
      <w:r w:rsidRPr="0073268B">
        <w:rPr>
          <w:spacing w:val="4"/>
          <w:szCs w:val="28"/>
        </w:rPr>
        <w:t xml:space="preserve">/SYT-VP </w:t>
      </w:r>
      <w:r w:rsidRPr="0073268B">
        <w:rPr>
          <w:rStyle w:val="Emphasis"/>
          <w:i w:val="0"/>
          <w:spacing w:val="4"/>
          <w:szCs w:val="28"/>
        </w:rPr>
        <w:t xml:space="preserve">ngày 04 tháng 4 năm 2025 của Sở Y tế Đồng Tháp </w:t>
      </w:r>
      <w:r w:rsidRPr="0073268B">
        <w:rPr>
          <w:spacing w:val="4"/>
          <w:szCs w:val="28"/>
        </w:rPr>
        <w:t xml:space="preserve">về việc </w:t>
      </w:r>
      <w:r w:rsidRPr="0073268B">
        <w:rPr>
          <w:rFonts w:eastAsia="Arial"/>
          <w:spacing w:val="4"/>
          <w:szCs w:val="28"/>
        </w:rPr>
        <w:t xml:space="preserve">triển khai các Quyết định của </w:t>
      </w:r>
      <w:r w:rsidR="0073268B" w:rsidRPr="0073268B">
        <w:rPr>
          <w:rFonts w:eastAsia="Arial"/>
          <w:spacing w:val="4"/>
          <w:szCs w:val="28"/>
        </w:rPr>
        <w:t>Ủy ban nhân dân</w:t>
      </w:r>
      <w:r w:rsidRPr="0073268B">
        <w:rPr>
          <w:rFonts w:eastAsia="Arial"/>
          <w:spacing w:val="4"/>
          <w:szCs w:val="28"/>
        </w:rPr>
        <w:t xml:space="preserve"> tỉnh Đồng Tháp</w:t>
      </w:r>
      <w:r w:rsidR="00025FB6" w:rsidRPr="0073268B">
        <w:rPr>
          <w:color w:val="000000"/>
          <w:spacing w:val="4"/>
          <w:szCs w:val="28"/>
        </w:rPr>
        <w:t>;</w:t>
      </w:r>
      <w:r w:rsidRPr="0073268B">
        <w:rPr>
          <w:color w:val="000000"/>
          <w:spacing w:val="4"/>
          <w:szCs w:val="28"/>
        </w:rPr>
        <w:t xml:space="preserve"> </w:t>
      </w:r>
    </w:p>
    <w:p w14:paraId="4EF2C3A1" w14:textId="1176C659" w:rsidR="00F854F9" w:rsidRPr="0073268B" w:rsidRDefault="00F854F9" w:rsidP="00025FB6">
      <w:pPr>
        <w:spacing w:before="120" w:after="120"/>
        <w:ind w:firstLine="720"/>
        <w:jc w:val="both"/>
        <w:rPr>
          <w:color w:val="000000"/>
          <w:szCs w:val="28"/>
        </w:rPr>
      </w:pPr>
      <w:r w:rsidRPr="0073268B">
        <w:rPr>
          <w:rStyle w:val="Emphasis"/>
          <w:i w:val="0"/>
          <w:szCs w:val="28"/>
        </w:rPr>
        <w:lastRenderedPageBreak/>
        <w:t>Căn cứ Công văn số 0485</w:t>
      </w:r>
      <w:r w:rsidRPr="0073268B">
        <w:rPr>
          <w:szCs w:val="28"/>
        </w:rPr>
        <w:t xml:space="preserve">/SYT-VP </w:t>
      </w:r>
      <w:r w:rsidRPr="0073268B">
        <w:rPr>
          <w:rStyle w:val="Emphasis"/>
          <w:i w:val="0"/>
          <w:szCs w:val="28"/>
        </w:rPr>
        <w:t xml:space="preserve">ngày 04 tháng 4 năm 2025 của Sở Y tế Đồng Tháp </w:t>
      </w:r>
      <w:r w:rsidRPr="0073268B">
        <w:rPr>
          <w:szCs w:val="28"/>
        </w:rPr>
        <w:t>về việc triển khai Quyết định số 346/QĐ-UBND-HC ngày 03</w:t>
      </w:r>
      <w:r w:rsidR="0040403A">
        <w:rPr>
          <w:szCs w:val="28"/>
        </w:rPr>
        <w:t xml:space="preserve"> tháng 4 năm </w:t>
      </w:r>
      <w:r w:rsidRPr="0073268B">
        <w:rPr>
          <w:szCs w:val="28"/>
        </w:rPr>
        <w:t xml:space="preserve">2025 của </w:t>
      </w:r>
      <w:r w:rsidR="0073268B" w:rsidRPr="0073268B">
        <w:rPr>
          <w:rFonts w:eastAsia="Arial"/>
          <w:spacing w:val="4"/>
          <w:szCs w:val="28"/>
        </w:rPr>
        <w:t>Ủy ban nhân dân</w:t>
      </w:r>
      <w:r w:rsidRPr="0073268B">
        <w:rPr>
          <w:szCs w:val="28"/>
        </w:rPr>
        <w:t xml:space="preserve"> </w:t>
      </w:r>
      <w:r w:rsidR="0073268B" w:rsidRPr="0073268B">
        <w:rPr>
          <w:rFonts w:eastAsia="Arial"/>
          <w:spacing w:val="4"/>
          <w:szCs w:val="28"/>
        </w:rPr>
        <w:t>tỉnh Đồng Tháp</w:t>
      </w:r>
      <w:r w:rsidR="00025FB6" w:rsidRPr="0073268B">
        <w:rPr>
          <w:color w:val="000000"/>
          <w:szCs w:val="28"/>
        </w:rPr>
        <w:t>;</w:t>
      </w:r>
      <w:r w:rsidRPr="0073268B">
        <w:rPr>
          <w:color w:val="000000"/>
          <w:szCs w:val="28"/>
        </w:rPr>
        <w:t xml:space="preserve"> </w:t>
      </w:r>
      <w:r w:rsidR="0073268B">
        <w:rPr>
          <w:color w:val="000000"/>
          <w:szCs w:val="28"/>
        </w:rPr>
        <w:t xml:space="preserve"> </w:t>
      </w:r>
    </w:p>
    <w:p w14:paraId="064AA70F" w14:textId="77158A62" w:rsidR="007A35A8" w:rsidRPr="0073268B" w:rsidRDefault="007A35A8" w:rsidP="00025FB6">
      <w:pPr>
        <w:spacing w:before="120" w:after="120"/>
        <w:ind w:firstLine="720"/>
        <w:jc w:val="both"/>
        <w:rPr>
          <w:szCs w:val="28"/>
        </w:rPr>
      </w:pPr>
      <w:r w:rsidRPr="0073268B">
        <w:rPr>
          <w:rStyle w:val="Emphasis"/>
          <w:i w:val="0"/>
          <w:szCs w:val="28"/>
        </w:rPr>
        <w:t>Căn cứ Công văn số 0514</w:t>
      </w:r>
      <w:r w:rsidRPr="0073268B">
        <w:rPr>
          <w:szCs w:val="28"/>
        </w:rPr>
        <w:t xml:space="preserve">/SYT-VP </w:t>
      </w:r>
      <w:r w:rsidRPr="0073268B">
        <w:rPr>
          <w:rStyle w:val="Emphasis"/>
          <w:i w:val="0"/>
          <w:szCs w:val="28"/>
        </w:rPr>
        <w:t xml:space="preserve">ngày 08 tháng 4 năm 2025 của Sở Y tế Đồng Tháp </w:t>
      </w:r>
      <w:r w:rsidRPr="0073268B">
        <w:rPr>
          <w:szCs w:val="28"/>
        </w:rPr>
        <w:t>về việc triển khai Kế hoạch thực hi</w:t>
      </w:r>
      <w:r w:rsidR="00025FB6" w:rsidRPr="0073268B">
        <w:rPr>
          <w:szCs w:val="28"/>
        </w:rPr>
        <w:t xml:space="preserve">ện mục tiêu tăng trưởng kinh tế </w:t>
      </w:r>
      <w:r w:rsidRPr="0073268B">
        <w:rPr>
          <w:szCs w:val="28"/>
        </w:rPr>
        <w:t>năm 2025 đạt từ 8% trở lên</w:t>
      </w:r>
      <w:r w:rsidR="00025FB6" w:rsidRPr="0073268B">
        <w:rPr>
          <w:color w:val="000000"/>
          <w:szCs w:val="28"/>
        </w:rPr>
        <w:t>;</w:t>
      </w:r>
      <w:r w:rsidRPr="0073268B">
        <w:rPr>
          <w:color w:val="000000"/>
          <w:szCs w:val="28"/>
        </w:rPr>
        <w:t xml:space="preserve"> </w:t>
      </w:r>
    </w:p>
    <w:p w14:paraId="0D484CA6" w14:textId="64D56E72" w:rsidR="00BA35CE" w:rsidRPr="0073268B" w:rsidRDefault="00BA35CE" w:rsidP="00025FB6">
      <w:pPr>
        <w:spacing w:before="120" w:after="120"/>
        <w:ind w:firstLine="720"/>
        <w:jc w:val="both"/>
        <w:rPr>
          <w:rFonts w:eastAsia="Arial"/>
          <w:szCs w:val="28"/>
        </w:rPr>
      </w:pPr>
      <w:r w:rsidRPr="0073268B">
        <w:rPr>
          <w:rStyle w:val="Emphasis"/>
          <w:i w:val="0"/>
          <w:szCs w:val="28"/>
        </w:rPr>
        <w:t>Căn cứ Công văn số 0519</w:t>
      </w:r>
      <w:r w:rsidRPr="0073268B">
        <w:rPr>
          <w:szCs w:val="28"/>
        </w:rPr>
        <w:t xml:space="preserve">/SYT-VP </w:t>
      </w:r>
      <w:r w:rsidRPr="0073268B">
        <w:rPr>
          <w:rStyle w:val="Emphasis"/>
          <w:i w:val="0"/>
          <w:szCs w:val="28"/>
        </w:rPr>
        <w:t xml:space="preserve">ngày 08 tháng 4 năm 2025 của Sở Y tế Đồng Tháp </w:t>
      </w:r>
      <w:r w:rsidRPr="0073268B">
        <w:rPr>
          <w:szCs w:val="28"/>
        </w:rPr>
        <w:t xml:space="preserve">về việc </w:t>
      </w:r>
      <w:r w:rsidRPr="0073268B">
        <w:rPr>
          <w:rFonts w:eastAsiaTheme="minorEastAsia"/>
          <w:color w:val="000000"/>
          <w:szCs w:val="28"/>
          <w:lang w:eastAsia="zh-CN"/>
        </w:rPr>
        <w:t>triển khai tiếp nhận, khai thác và sử dụng phim tài liệu “Giấc mơ sen”</w:t>
      </w:r>
      <w:r w:rsidRPr="0073268B">
        <w:rPr>
          <w:color w:val="000000"/>
          <w:szCs w:val="28"/>
        </w:rPr>
        <w:t xml:space="preserve">. </w:t>
      </w:r>
    </w:p>
    <w:p w14:paraId="389FC6B0" w14:textId="1F1E1219" w:rsidR="005E5CD6" w:rsidRPr="0073268B" w:rsidRDefault="005E5CD6" w:rsidP="00025FB6">
      <w:pPr>
        <w:spacing w:before="120" w:after="120"/>
        <w:ind w:firstLine="720"/>
        <w:jc w:val="both"/>
        <w:rPr>
          <w:i/>
          <w:szCs w:val="28"/>
          <w:lang w:val="nl-NL"/>
        </w:rPr>
      </w:pPr>
      <w:r w:rsidRPr="0073268B">
        <w:rPr>
          <w:szCs w:val="28"/>
        </w:rPr>
        <w:t xml:space="preserve">Bệnh viện Đa khoa Sa Đéc </w:t>
      </w:r>
      <w:r w:rsidRPr="0073268B">
        <w:rPr>
          <w:szCs w:val="28"/>
          <w:lang w:val="nl-NL"/>
        </w:rPr>
        <w:t xml:space="preserve">đề nghị </w:t>
      </w:r>
      <w:r w:rsidRPr="0073268B">
        <w:rPr>
          <w:szCs w:val="28"/>
        </w:rPr>
        <w:t xml:space="preserve">lãnh đạo các khoa, phòng </w:t>
      </w:r>
      <w:r w:rsidRPr="0073268B">
        <w:rPr>
          <w:szCs w:val="28"/>
          <w:lang w:val="nl-NL"/>
        </w:rPr>
        <w:t xml:space="preserve">nghiên cứu, phối hợp triển khai các văn bản, như sau </w:t>
      </w:r>
      <w:r w:rsidRPr="0073268B">
        <w:rPr>
          <w:i/>
          <w:szCs w:val="28"/>
          <w:lang w:val="nl-NL"/>
        </w:rPr>
        <w:t>(</w:t>
      </w:r>
      <w:r w:rsidR="00B62271">
        <w:rPr>
          <w:i/>
          <w:szCs w:val="28"/>
          <w:lang w:val="nl-NL"/>
        </w:rPr>
        <w:t>đ</w:t>
      </w:r>
      <w:r w:rsidRPr="0073268B">
        <w:rPr>
          <w:i/>
          <w:szCs w:val="28"/>
          <w:lang w:val="nl-NL"/>
        </w:rPr>
        <w:t>ính kèm)</w:t>
      </w:r>
      <w:r w:rsidR="00B62271">
        <w:rPr>
          <w:i/>
          <w:szCs w:val="28"/>
          <w:lang w:val="nl-NL"/>
        </w:rPr>
        <w:t>:</w:t>
      </w:r>
    </w:p>
    <w:p w14:paraId="5E4EC030" w14:textId="0B1CDAE9" w:rsidR="00A260A2" w:rsidRPr="0073268B" w:rsidRDefault="00A260A2" w:rsidP="00025FB6">
      <w:pPr>
        <w:spacing w:before="120" w:after="120"/>
        <w:ind w:firstLine="720"/>
        <w:jc w:val="both"/>
        <w:rPr>
          <w:szCs w:val="28"/>
        </w:rPr>
      </w:pPr>
      <w:r w:rsidRPr="0073268B">
        <w:rPr>
          <w:i/>
          <w:szCs w:val="28"/>
          <w:lang w:val="nl-NL"/>
        </w:rPr>
        <w:t xml:space="preserve">- </w:t>
      </w:r>
      <w:r w:rsidRPr="0073268B">
        <w:rPr>
          <w:rStyle w:val="fontstyle01"/>
        </w:rPr>
        <w:t xml:space="preserve">Nghị quyết số 01/2025/NQ-HĐND, ngày 20 tháng 02 năm 2025 của Hội đồng nhân dân </w:t>
      </w:r>
      <w:r w:rsidR="00DB0D75">
        <w:rPr>
          <w:rStyle w:val="fontstyle01"/>
        </w:rPr>
        <w:t>t</w:t>
      </w:r>
      <w:r w:rsidRPr="0073268B">
        <w:rPr>
          <w:rStyle w:val="fontstyle01"/>
        </w:rPr>
        <w:t>ỉnh</w:t>
      </w:r>
      <w:r w:rsidR="00DB0D75">
        <w:rPr>
          <w:rStyle w:val="fontstyle01"/>
        </w:rPr>
        <w:t xml:space="preserve"> </w:t>
      </w:r>
      <w:r w:rsidR="00DB0D75" w:rsidRPr="0073268B">
        <w:rPr>
          <w:rFonts w:eastAsia="Arial"/>
          <w:spacing w:val="4"/>
          <w:szCs w:val="28"/>
        </w:rPr>
        <w:t>Đồng Tháp</w:t>
      </w:r>
      <w:r w:rsidR="005C11E7" w:rsidRPr="0073268B">
        <w:rPr>
          <w:rStyle w:val="fontstyle01"/>
        </w:rPr>
        <w:t xml:space="preserve"> </w:t>
      </w:r>
      <w:r w:rsidRPr="0073268B">
        <w:rPr>
          <w:rStyle w:val="fontstyle01"/>
        </w:rPr>
        <w:t xml:space="preserve">về việc </w:t>
      </w:r>
      <w:r w:rsidRPr="0073268B">
        <w:rPr>
          <w:szCs w:val="28"/>
        </w:rPr>
        <w:t xml:space="preserve">Bãi bỏ các Nghị quyết của Hội đồng nhân dân tỉnh Đồng Tháp. </w:t>
      </w:r>
      <w:r w:rsidR="00DB0D75">
        <w:rPr>
          <w:szCs w:val="28"/>
        </w:rPr>
        <w:t xml:space="preserve"> </w:t>
      </w:r>
    </w:p>
    <w:p w14:paraId="4A06D7EE" w14:textId="2F679463" w:rsidR="00CD6C72" w:rsidRPr="0073268B" w:rsidRDefault="00CD6C72" w:rsidP="00025FB6">
      <w:pPr>
        <w:spacing w:before="120" w:after="120"/>
        <w:ind w:firstLine="720"/>
        <w:jc w:val="both"/>
        <w:rPr>
          <w:szCs w:val="28"/>
          <w:lang w:val="nl-NL"/>
        </w:rPr>
      </w:pPr>
      <w:r w:rsidRPr="0073268B">
        <w:rPr>
          <w:szCs w:val="28"/>
          <w:lang w:val="nl-NL"/>
        </w:rPr>
        <w:t>- Công văn số 06/UBND-TCDNC ngày 07 tháng 03 năm 2025 của Ủy ban nhân dân Tỉnh về việc triển khai thực hiện Đề án xây dựng hệ thống truyền tin, báo sự cố phòng cháy, chữa cháy.</w:t>
      </w:r>
    </w:p>
    <w:p w14:paraId="0F5AF967" w14:textId="38069CCD" w:rsidR="007A68D7" w:rsidRPr="0073268B" w:rsidRDefault="007A68D7" w:rsidP="00025FB6">
      <w:pPr>
        <w:spacing w:before="120" w:after="120"/>
        <w:ind w:firstLine="720"/>
        <w:jc w:val="both"/>
        <w:rPr>
          <w:szCs w:val="28"/>
        </w:rPr>
      </w:pPr>
      <w:r w:rsidRPr="0073268B">
        <w:rPr>
          <w:szCs w:val="28"/>
          <w:lang w:val="nl-NL"/>
        </w:rPr>
        <w:t xml:space="preserve">- </w:t>
      </w:r>
      <w:r w:rsidRPr="0073268B">
        <w:rPr>
          <w:szCs w:val="28"/>
        </w:rPr>
        <w:t>Nghị định số 24/2025/NĐ-CP ngày 21 tháng 02 năm 2025 của Chính phủ sửa đổi, bổ sung một số điều của Nghị định số 98/2020/NĐ-CP ngày 26 t</w:t>
      </w:r>
      <w:r w:rsidR="001702EB" w:rsidRPr="0073268B">
        <w:rPr>
          <w:szCs w:val="28"/>
        </w:rPr>
        <w:t>háng</w:t>
      </w:r>
      <w:r w:rsidRPr="0073268B">
        <w:rPr>
          <w:szCs w:val="28"/>
        </w:rPr>
        <w:t xml:space="preserve"> 8 năm 2020 của Chính </w:t>
      </w:r>
      <w:r w:rsidR="001702EB" w:rsidRPr="0073268B">
        <w:rPr>
          <w:szCs w:val="28"/>
        </w:rPr>
        <w:t>p</w:t>
      </w:r>
      <w:r w:rsidRPr="0073268B">
        <w:rPr>
          <w:szCs w:val="28"/>
        </w:rPr>
        <w:t>hủ quy định xử phạt vi phạm hành chính trong hoạt động thương mại, sản xuất, buôn bán hàng giả, hàng cấm và bảo vệ quyền lợi người tiêu dùng đã được sửa đổi, bổ sung một số điều theo quy định tại Nghị định số 17/2022/NĐ-CP ngày 31 tháng 01 năm 2022 của Chính phủ sửa đổi, bổ sung một số điều của các Nghị định quy định về xửa phạt vi ph</w:t>
      </w:r>
      <w:r w:rsidR="001702EB" w:rsidRPr="0073268B">
        <w:rPr>
          <w:szCs w:val="28"/>
        </w:rPr>
        <w:t>ạm</w:t>
      </w:r>
      <w:r w:rsidRPr="0073268B">
        <w:rPr>
          <w:szCs w:val="28"/>
        </w:rPr>
        <w:t xml:space="preserve"> hành chính trong lĩnh vực hóa chất và vật liệu nổ công nghiệp; điện lực, an toàn đậ</w:t>
      </w:r>
      <w:r w:rsidR="001702EB" w:rsidRPr="0073268B">
        <w:rPr>
          <w:szCs w:val="28"/>
        </w:rPr>
        <w:t>p thủy điện</w:t>
      </w:r>
      <w:r w:rsidRPr="0073268B">
        <w:rPr>
          <w:szCs w:val="28"/>
        </w:rPr>
        <w:t>, sử dụng năng lượng tiết kiệm và hiệu quả; hoạt động thương mại, sản xuất, buôn bán hàng giả, hàng cấm và bảo vệ quyền lợi người tiêu dùng, hoạt động dầu khí, kinh doanh xăng dầu và khí</w:t>
      </w:r>
      <w:r w:rsidR="001702EB" w:rsidRPr="0073268B">
        <w:rPr>
          <w:szCs w:val="28"/>
        </w:rPr>
        <w:t>.</w:t>
      </w:r>
    </w:p>
    <w:p w14:paraId="6568286F" w14:textId="02432FB2" w:rsidR="00C8261A" w:rsidRPr="0073268B" w:rsidRDefault="00C8261A" w:rsidP="00025FB6">
      <w:pPr>
        <w:spacing w:before="120" w:after="120"/>
        <w:ind w:firstLine="720"/>
        <w:jc w:val="both"/>
        <w:rPr>
          <w:szCs w:val="28"/>
        </w:rPr>
      </w:pPr>
      <w:r w:rsidRPr="0073268B">
        <w:rPr>
          <w:szCs w:val="28"/>
        </w:rPr>
        <w:t>- Thông báo số 16/TB-LTLS ngày 26 tháng 3 năm 2025 của Trung tâm Lưu trữ lịch sử Tỉnh về việc giới thiệu các Phông tài liệu lưu trữ tại Trung tâm Lưu trữ lịch sử thuộc Sở Nội vụ tỉnh Đồng Tháp.</w:t>
      </w:r>
    </w:p>
    <w:p w14:paraId="778C2BB7" w14:textId="7C13E679" w:rsidR="00236F34" w:rsidRPr="004419D3" w:rsidRDefault="00236F34" w:rsidP="00025FB6">
      <w:pPr>
        <w:spacing w:before="120" w:after="120"/>
        <w:ind w:firstLine="720"/>
        <w:jc w:val="both"/>
        <w:rPr>
          <w:spacing w:val="4"/>
          <w:szCs w:val="28"/>
        </w:rPr>
      </w:pPr>
      <w:r w:rsidRPr="004419D3">
        <w:rPr>
          <w:spacing w:val="4"/>
          <w:szCs w:val="28"/>
        </w:rPr>
        <w:t xml:space="preserve">- Công văn số 369/SNV-CCLT ngày 25 tháng 3 năm 2025 của Sở Nội vụ về việc tăng cường quản lý công tác văn thư, lưu trữ trong quá trình sắp xếp tổ chức bộ máy của hệ thống chính trị theo Kết luận số 127-KL/TW của Bộ Chính trị. </w:t>
      </w:r>
    </w:p>
    <w:p w14:paraId="55827B4A" w14:textId="6806B8A2" w:rsidR="00AC5123" w:rsidRPr="004419D3" w:rsidRDefault="00AC5123" w:rsidP="00025FB6">
      <w:pPr>
        <w:spacing w:before="120" w:after="120"/>
        <w:ind w:firstLine="720"/>
        <w:jc w:val="both"/>
        <w:rPr>
          <w:color w:val="000000"/>
          <w:spacing w:val="4"/>
          <w:szCs w:val="28"/>
        </w:rPr>
      </w:pPr>
      <w:r w:rsidRPr="004419D3">
        <w:rPr>
          <w:spacing w:val="4"/>
          <w:szCs w:val="28"/>
        </w:rPr>
        <w:t xml:space="preserve">- </w:t>
      </w:r>
      <w:r w:rsidRPr="004419D3">
        <w:rPr>
          <w:rStyle w:val="Emphasis"/>
          <w:i w:val="0"/>
          <w:spacing w:val="4"/>
          <w:szCs w:val="28"/>
        </w:rPr>
        <w:t>Thông báo số 18</w:t>
      </w:r>
      <w:r w:rsidRPr="004419D3">
        <w:rPr>
          <w:spacing w:val="4"/>
          <w:szCs w:val="28"/>
        </w:rPr>
        <w:t xml:space="preserve">/TB-SGDĐT </w:t>
      </w:r>
      <w:r w:rsidRPr="004419D3">
        <w:rPr>
          <w:rStyle w:val="Emphasis"/>
          <w:i w:val="0"/>
          <w:spacing w:val="4"/>
          <w:szCs w:val="28"/>
        </w:rPr>
        <w:t xml:space="preserve">ngày 24 tháng 3 năm 2025 của Sở Giáo dục và Đào tạo Đồng Tháp </w:t>
      </w:r>
      <w:r w:rsidRPr="004419D3">
        <w:rPr>
          <w:spacing w:val="4"/>
          <w:szCs w:val="28"/>
        </w:rPr>
        <w:t>công khai một số nội dung liên quan đến chức năng, nhiệm vụ, quyền hạn và cơ cấu tổ chức của Sở Giáo dục và Đào tạo tỉnh Đồng Tháp</w:t>
      </w:r>
      <w:r w:rsidRPr="004419D3">
        <w:rPr>
          <w:color w:val="000000"/>
          <w:spacing w:val="4"/>
          <w:szCs w:val="28"/>
        </w:rPr>
        <w:t xml:space="preserve">. </w:t>
      </w:r>
    </w:p>
    <w:p w14:paraId="6FCBF404" w14:textId="1B67EE40" w:rsidR="00147823" w:rsidRPr="0073268B" w:rsidRDefault="00147823" w:rsidP="00025FB6">
      <w:pPr>
        <w:spacing w:before="120" w:after="120"/>
        <w:ind w:firstLine="720"/>
        <w:jc w:val="both"/>
        <w:rPr>
          <w:color w:val="000000"/>
          <w:szCs w:val="28"/>
        </w:rPr>
      </w:pPr>
      <w:r w:rsidRPr="0073268B">
        <w:rPr>
          <w:color w:val="000000"/>
          <w:szCs w:val="28"/>
        </w:rPr>
        <w:t xml:space="preserve">- </w:t>
      </w:r>
      <w:r w:rsidR="00162CEE" w:rsidRPr="0073268B">
        <w:rPr>
          <w:rStyle w:val="Emphasis"/>
          <w:i w:val="0"/>
          <w:szCs w:val="28"/>
        </w:rPr>
        <w:t>Kế hoạch số 019</w:t>
      </w:r>
      <w:r w:rsidR="00162CEE" w:rsidRPr="0073268B">
        <w:rPr>
          <w:szCs w:val="28"/>
        </w:rPr>
        <w:t xml:space="preserve">/KH-SYT </w:t>
      </w:r>
      <w:r w:rsidR="00162CEE" w:rsidRPr="0073268B">
        <w:rPr>
          <w:rStyle w:val="Emphasis"/>
          <w:i w:val="0"/>
          <w:szCs w:val="28"/>
        </w:rPr>
        <w:t xml:space="preserve">ngày 31 tháng 3 năm 2025 của Sở Y tế Đồng Tháp </w:t>
      </w:r>
      <w:r w:rsidR="00162CEE" w:rsidRPr="0073268B">
        <w:rPr>
          <w:szCs w:val="28"/>
        </w:rPr>
        <w:t>triển khai thi hành Luật Công chứng ngành Y tế năm 2025</w:t>
      </w:r>
      <w:r w:rsidRPr="0073268B">
        <w:rPr>
          <w:color w:val="000000"/>
          <w:szCs w:val="28"/>
        </w:rPr>
        <w:t>.</w:t>
      </w:r>
      <w:r w:rsidR="00162CEE" w:rsidRPr="0073268B">
        <w:rPr>
          <w:color w:val="000000"/>
          <w:szCs w:val="28"/>
        </w:rPr>
        <w:t xml:space="preserve"> </w:t>
      </w:r>
    </w:p>
    <w:p w14:paraId="41085DDB" w14:textId="2EA3CACB" w:rsidR="003C55A5" w:rsidRPr="0073268B" w:rsidRDefault="003C55A5" w:rsidP="00025FB6">
      <w:pPr>
        <w:spacing w:before="120" w:after="120"/>
        <w:ind w:firstLine="720"/>
        <w:jc w:val="both"/>
        <w:rPr>
          <w:szCs w:val="28"/>
        </w:rPr>
      </w:pPr>
      <w:r w:rsidRPr="0073268B">
        <w:rPr>
          <w:color w:val="000000"/>
          <w:szCs w:val="28"/>
        </w:rPr>
        <w:lastRenderedPageBreak/>
        <w:t xml:space="preserve">- </w:t>
      </w:r>
      <w:r w:rsidRPr="0073268B">
        <w:rPr>
          <w:szCs w:val="28"/>
        </w:rPr>
        <w:t xml:space="preserve">Thông báo số 155/TB-TVT ngày 01 tháng 4 năm 2025 của Thư viện tỉnh Đồng Tháp về việc triển khai Thông báo cấp thẻ miễn phí tại Thư viện tỉnh Đồng Tháp. </w:t>
      </w:r>
    </w:p>
    <w:p w14:paraId="4B7C5059" w14:textId="42E207FA" w:rsidR="00B211E9" w:rsidRPr="00724F16" w:rsidRDefault="00B211E9" w:rsidP="00025FB6">
      <w:pPr>
        <w:spacing w:before="120" w:after="120"/>
        <w:ind w:firstLine="720"/>
        <w:jc w:val="both"/>
        <w:rPr>
          <w:spacing w:val="6"/>
          <w:szCs w:val="28"/>
        </w:rPr>
      </w:pPr>
      <w:r w:rsidRPr="00724F16">
        <w:rPr>
          <w:spacing w:val="6"/>
          <w:szCs w:val="28"/>
        </w:rPr>
        <w:t>- Thông tư số 10/2025/TT-BTC và 13/2025/TT-BTC ngày 19 tháng 3 năm 2025 của Bộ Tài chính</w:t>
      </w:r>
      <w:r w:rsidR="00614420" w:rsidRPr="00724F16">
        <w:rPr>
          <w:spacing w:val="6"/>
          <w:szCs w:val="28"/>
        </w:rPr>
        <w:t xml:space="preserve"> quy định mức thu, chế độ thu, nộp, quản lý</w:t>
      </w:r>
      <w:r w:rsidR="00543051" w:rsidRPr="00724F16">
        <w:rPr>
          <w:spacing w:val="6"/>
          <w:szCs w:val="28"/>
        </w:rPr>
        <w:t xml:space="preserve"> và</w:t>
      </w:r>
      <w:r w:rsidR="00614420" w:rsidRPr="00724F16">
        <w:rPr>
          <w:spacing w:val="6"/>
          <w:szCs w:val="28"/>
        </w:rPr>
        <w:t xml:space="preserve"> sử dụng phí duy trì sử dụng tài nguyên Internet, lệ phí phân bổ, cấp tài nguyên Internet</w:t>
      </w:r>
      <w:r w:rsidRPr="00724F16">
        <w:rPr>
          <w:spacing w:val="6"/>
          <w:szCs w:val="28"/>
        </w:rPr>
        <w:t xml:space="preserve">. </w:t>
      </w:r>
      <w:r w:rsidR="00614420" w:rsidRPr="00724F16">
        <w:rPr>
          <w:spacing w:val="6"/>
          <w:szCs w:val="28"/>
        </w:rPr>
        <w:t xml:space="preserve"> </w:t>
      </w:r>
    </w:p>
    <w:p w14:paraId="52FC4429" w14:textId="6ACDF1FB" w:rsidR="00B75C01" w:rsidRPr="0073268B" w:rsidRDefault="00B75C01" w:rsidP="00025FB6">
      <w:pPr>
        <w:spacing w:before="120" w:after="120"/>
        <w:ind w:firstLine="720"/>
        <w:jc w:val="both"/>
        <w:rPr>
          <w:szCs w:val="28"/>
        </w:rPr>
      </w:pPr>
      <w:r w:rsidRPr="0073268B">
        <w:rPr>
          <w:szCs w:val="28"/>
        </w:rPr>
        <w:t>- Quyết định số 347/QĐ-UBND-HC ngày 03</w:t>
      </w:r>
      <w:r w:rsidR="004419D3">
        <w:rPr>
          <w:szCs w:val="28"/>
        </w:rPr>
        <w:t xml:space="preserve"> tháng 4 năm </w:t>
      </w:r>
      <w:r w:rsidRPr="0073268B">
        <w:rPr>
          <w:szCs w:val="28"/>
        </w:rPr>
        <w:t xml:space="preserve">2025 của </w:t>
      </w:r>
      <w:r w:rsidR="004419D3" w:rsidRPr="0073268B">
        <w:rPr>
          <w:szCs w:val="28"/>
        </w:rPr>
        <w:t>Ủy ban nhân dân</w:t>
      </w:r>
      <w:r w:rsidRPr="0073268B">
        <w:rPr>
          <w:szCs w:val="28"/>
        </w:rPr>
        <w:t xml:space="preserve"> </w:t>
      </w:r>
      <w:r w:rsidR="004419D3" w:rsidRPr="0073268B">
        <w:rPr>
          <w:szCs w:val="28"/>
        </w:rPr>
        <w:t>tỉnh Đồng Tháp</w:t>
      </w:r>
      <w:r w:rsidRPr="0073268B">
        <w:rPr>
          <w:szCs w:val="28"/>
        </w:rPr>
        <w:t xml:space="preserve"> về việc công bố Danh mục thủ tục hành chính (TTHC) và Quy trình nội bộ giải quyết TTHC thuộc thẩm quyền giải quyết của Ủy ban nhân dân cấp tỉnh, Sở Văn hóa, Thể thao và Du lịch, Ủy ban nhân dân cấp huyện, Ủy ban nhân dân cấp xã trên địa bàn tỉnh Đồng Tháp. </w:t>
      </w:r>
      <w:r w:rsidR="004419D3">
        <w:rPr>
          <w:szCs w:val="28"/>
        </w:rPr>
        <w:t xml:space="preserve"> </w:t>
      </w:r>
    </w:p>
    <w:p w14:paraId="0DF15456" w14:textId="4F48C43C" w:rsidR="00B75C01" w:rsidRPr="0073268B" w:rsidRDefault="00B75C01" w:rsidP="00025FB6">
      <w:pPr>
        <w:spacing w:before="120" w:after="120"/>
        <w:ind w:firstLine="720"/>
        <w:jc w:val="both"/>
        <w:rPr>
          <w:szCs w:val="28"/>
        </w:rPr>
      </w:pPr>
      <w:r w:rsidRPr="0073268B">
        <w:rPr>
          <w:szCs w:val="28"/>
        </w:rPr>
        <w:t>- Quyết định số 348/QĐ-UBND-HC ngày 03</w:t>
      </w:r>
      <w:r w:rsidR="00785CC7">
        <w:rPr>
          <w:szCs w:val="28"/>
        </w:rPr>
        <w:t xml:space="preserve"> tháng 4 năm </w:t>
      </w:r>
      <w:r w:rsidRPr="0073268B">
        <w:rPr>
          <w:szCs w:val="28"/>
        </w:rPr>
        <w:t xml:space="preserve">2025 của </w:t>
      </w:r>
      <w:r w:rsidR="009C3425" w:rsidRPr="0073268B">
        <w:rPr>
          <w:szCs w:val="28"/>
        </w:rPr>
        <w:t>Ủy ban nhân dân tỉnh Đồng Tháp</w:t>
      </w:r>
      <w:r w:rsidRPr="0073268B">
        <w:rPr>
          <w:szCs w:val="28"/>
        </w:rPr>
        <w:t xml:space="preserve"> về việc công bố Danh mục thủ tục hành chính (TTHC) và phê duyệt Quy trình nội bộ giải quyết TTHC lĩnh vực giáo dục nghề nghiệp thuộc thẩm quyền giải quyết của Uỷ ban nhân dân Tỉnh, Sở Giáo dục và Đào tạo và Ủy ban nhân dân cấp huyện trên địa bàn tỉnh Đồng Tháp.</w:t>
      </w:r>
      <w:r w:rsidR="009C3425">
        <w:rPr>
          <w:szCs w:val="28"/>
        </w:rPr>
        <w:t xml:space="preserve"> </w:t>
      </w:r>
    </w:p>
    <w:p w14:paraId="5FB72585" w14:textId="2A1DC02E" w:rsidR="00E73DC7" w:rsidRPr="0073268B" w:rsidRDefault="00E73DC7" w:rsidP="00025FB6">
      <w:pPr>
        <w:spacing w:before="120" w:after="120"/>
        <w:ind w:firstLine="720"/>
        <w:jc w:val="both"/>
        <w:rPr>
          <w:szCs w:val="28"/>
        </w:rPr>
      </w:pPr>
      <w:r w:rsidRPr="0073268B">
        <w:rPr>
          <w:szCs w:val="28"/>
        </w:rPr>
        <w:t xml:space="preserve">- </w:t>
      </w:r>
      <w:r w:rsidRPr="0073268B">
        <w:rPr>
          <w:szCs w:val="28"/>
          <w:lang w:val="pl-PL"/>
        </w:rPr>
        <w:t>Quyết định số 346/QĐ-UBND-HC ngày 03</w:t>
      </w:r>
      <w:r w:rsidR="00724F16">
        <w:rPr>
          <w:szCs w:val="28"/>
          <w:lang w:val="pl-PL"/>
        </w:rPr>
        <w:t xml:space="preserve"> tháng 4 năm </w:t>
      </w:r>
      <w:r w:rsidRPr="0073268B">
        <w:rPr>
          <w:szCs w:val="28"/>
          <w:lang w:val="pl-PL"/>
        </w:rPr>
        <w:t xml:space="preserve">2025 của Ủy ban nhân dân tỉnh Đồng Tháp </w:t>
      </w:r>
      <w:r w:rsidRPr="0073268B">
        <w:rPr>
          <w:szCs w:val="28"/>
        </w:rPr>
        <w:t>về việc công bố Danh mục thủ tục hành chính (TTHC) mới ban hành, sửa đổi, bổ sung, bãi bỏ và phê duyệt Quy trình nội bộ giải quyết TTHC thuộc thẩm quyền giải quyết của Sở Y tế và c</w:t>
      </w:r>
      <w:r w:rsidR="00724F16">
        <w:rPr>
          <w:szCs w:val="28"/>
        </w:rPr>
        <w:t>ác đơn vị trực thuộc ngành Y tế.</w:t>
      </w:r>
    </w:p>
    <w:p w14:paraId="461E9FE3" w14:textId="6F93FE2C" w:rsidR="007A35A8" w:rsidRPr="0073268B" w:rsidRDefault="007A35A8" w:rsidP="00025FB6">
      <w:pPr>
        <w:spacing w:before="120" w:after="120"/>
        <w:ind w:firstLine="720"/>
        <w:jc w:val="both"/>
        <w:rPr>
          <w:szCs w:val="28"/>
        </w:rPr>
      </w:pPr>
      <w:r w:rsidRPr="0073268B">
        <w:rPr>
          <w:szCs w:val="28"/>
        </w:rPr>
        <w:t>- Kế hoạch số 133/KH-UBND ngày 02 tháng 4 năm 2025 của Ủy ban nhân dân tỉnh Đồng Tháp, về việc thực hiện mục tiêu tăng trưởng kinh tế năm 2025 đạt từ 8% trở lên</w:t>
      </w:r>
      <w:r w:rsidR="00724F16">
        <w:rPr>
          <w:szCs w:val="28"/>
        </w:rPr>
        <w:t>.</w:t>
      </w:r>
    </w:p>
    <w:p w14:paraId="4A8F974B" w14:textId="52625F3B" w:rsidR="00F47AE7" w:rsidRPr="0073268B" w:rsidRDefault="004B5305" w:rsidP="00025FB6">
      <w:pPr>
        <w:spacing w:before="120" w:after="120"/>
        <w:ind w:firstLine="720"/>
        <w:jc w:val="both"/>
        <w:rPr>
          <w:szCs w:val="28"/>
          <w:lang w:val="nl-NL"/>
        </w:rPr>
      </w:pPr>
      <w:r w:rsidRPr="0073268B">
        <w:rPr>
          <w:szCs w:val="28"/>
        </w:rPr>
        <w:t>- Công văn số 498/SVHTTDL-QLDL ngày 04 tháng 4 năm 2025 của Sở văn hóa, Thể thao, Du lịch tỉnh Đồng Tháp về việc tiếp nhận, khai thác và sử dụng phim tài liệu “Giấc mơ sen”</w:t>
      </w:r>
      <w:r w:rsidR="00724F16">
        <w:rPr>
          <w:szCs w:val="28"/>
        </w:rPr>
        <w:t>.</w:t>
      </w:r>
      <w:r w:rsidR="000603CC" w:rsidRPr="0073268B">
        <w:rPr>
          <w:szCs w:val="28"/>
          <w:lang w:val="nl-NL"/>
        </w:rPr>
        <w:t xml:space="preserve"> </w:t>
      </w:r>
      <w:r w:rsidR="006E1BC3" w:rsidRPr="0073268B">
        <w:rPr>
          <w:szCs w:val="28"/>
          <w:lang w:val="nl-NL"/>
        </w:rPr>
        <w:t xml:space="preserve"> </w:t>
      </w:r>
    </w:p>
    <w:p w14:paraId="36425FB4" w14:textId="389C36C9" w:rsidR="00A8584D" w:rsidRPr="0073268B" w:rsidRDefault="004C17CC" w:rsidP="00025FB6">
      <w:pPr>
        <w:widowControl w:val="0"/>
        <w:spacing w:before="120" w:after="120"/>
        <w:ind w:firstLine="720"/>
        <w:jc w:val="both"/>
        <w:rPr>
          <w:rStyle w:val="Emphasis"/>
          <w:i w:val="0"/>
          <w:szCs w:val="28"/>
        </w:rPr>
      </w:pPr>
      <w:r w:rsidRPr="0073268B">
        <w:rPr>
          <w:szCs w:val="28"/>
        </w:rPr>
        <w:t>Bệnh viện Đa kh</w:t>
      </w:r>
      <w:r w:rsidR="00741A1D" w:rsidRPr="0073268B">
        <w:rPr>
          <w:szCs w:val="28"/>
        </w:rPr>
        <w:t>oa Sa Đéc đề nghị lãnh đạo các k</w:t>
      </w:r>
      <w:r w:rsidRPr="0073268B">
        <w:rPr>
          <w:szCs w:val="28"/>
        </w:rPr>
        <w:t xml:space="preserve">hoa, phòng </w:t>
      </w:r>
      <w:r w:rsidR="004C0EFE" w:rsidRPr="0073268B">
        <w:rPr>
          <w:szCs w:val="28"/>
        </w:rPr>
        <w:t xml:space="preserve">triển khai </w:t>
      </w:r>
      <w:r w:rsidR="005E5CD6" w:rsidRPr="0073268B">
        <w:rPr>
          <w:szCs w:val="28"/>
          <w:lang w:val="nl-NL"/>
        </w:rPr>
        <w:t>các văn bản nêu trên</w:t>
      </w:r>
      <w:r w:rsidR="005E5CD6" w:rsidRPr="0073268B">
        <w:rPr>
          <w:szCs w:val="28"/>
          <w:lang w:val="fr-FR"/>
        </w:rPr>
        <w:t xml:space="preserve"> </w:t>
      </w:r>
      <w:r w:rsidR="00A40B01" w:rsidRPr="0073268B">
        <w:rPr>
          <w:szCs w:val="28"/>
          <w:lang w:val="fr-FR"/>
        </w:rPr>
        <w:t xml:space="preserve">đến viên chức và người lao động </w:t>
      </w:r>
      <w:r w:rsidR="005E5CD6" w:rsidRPr="0073268B">
        <w:rPr>
          <w:szCs w:val="28"/>
          <w:lang w:val="nl-NL"/>
        </w:rPr>
        <w:t>có liên quan nghiên cứu, tham mưu theo nhiệm vụ được giao</w:t>
      </w:r>
      <w:r w:rsidR="003061CE" w:rsidRPr="0073268B">
        <w:rPr>
          <w:rStyle w:val="Emphasis"/>
          <w:i w:val="0"/>
          <w:szCs w:val="28"/>
        </w:rPr>
        <w:t>.</w:t>
      </w:r>
      <w:r w:rsidR="00726026" w:rsidRPr="0073268B">
        <w:rPr>
          <w:rStyle w:val="Emphasis"/>
          <w:i w:val="0"/>
          <w:szCs w:val="28"/>
        </w:rPr>
        <w:t xml:space="preserve"> </w:t>
      </w:r>
    </w:p>
    <w:p w14:paraId="0156DF4F" w14:textId="77777777" w:rsidR="004C17CC" w:rsidRPr="00A96347" w:rsidRDefault="008966CA" w:rsidP="00025FB6">
      <w:pPr>
        <w:pStyle w:val="Default"/>
        <w:spacing w:before="120" w:after="120"/>
        <w:ind w:firstLine="720"/>
        <w:jc w:val="both"/>
        <w:rPr>
          <w:sz w:val="28"/>
          <w:szCs w:val="28"/>
        </w:rPr>
      </w:pPr>
      <w:r w:rsidRPr="0073268B">
        <w:rPr>
          <w:sz w:val="28"/>
          <w:szCs w:val="28"/>
        </w:rPr>
        <w:t xml:space="preserve">Đề nghị </w:t>
      </w:r>
      <w:r w:rsidRPr="0073268B">
        <w:rPr>
          <w:sz w:val="28"/>
          <w:szCs w:val="28"/>
          <w:lang w:val="en-US"/>
        </w:rPr>
        <w:t>t</w:t>
      </w:r>
      <w:r w:rsidR="004C17CC" w:rsidRPr="0073268B">
        <w:rPr>
          <w:sz w:val="28"/>
          <w:szCs w:val="28"/>
        </w:rPr>
        <w:t>rưởng</w:t>
      </w:r>
      <w:r w:rsidR="004C17CC" w:rsidRPr="0073268B">
        <w:rPr>
          <w:sz w:val="28"/>
          <w:szCs w:val="28"/>
          <w:lang w:val="en-US"/>
        </w:rPr>
        <w:t xml:space="preserve"> các</w:t>
      </w:r>
      <w:r w:rsidR="00984A5E" w:rsidRPr="0073268B">
        <w:rPr>
          <w:sz w:val="28"/>
          <w:szCs w:val="28"/>
        </w:rPr>
        <w:t xml:space="preserve"> </w:t>
      </w:r>
      <w:r w:rsidR="007979C4" w:rsidRPr="0073268B">
        <w:rPr>
          <w:sz w:val="28"/>
          <w:szCs w:val="28"/>
          <w:lang w:val="en-US"/>
        </w:rPr>
        <w:t>k</w:t>
      </w:r>
      <w:r w:rsidR="004C17CC" w:rsidRPr="0073268B">
        <w:rPr>
          <w:sz w:val="28"/>
          <w:szCs w:val="28"/>
        </w:rPr>
        <w:t xml:space="preserve">hoa, phòng thực hiện </w:t>
      </w:r>
      <w:r w:rsidR="004C17CC" w:rsidRPr="0073268B">
        <w:rPr>
          <w:sz w:val="28"/>
          <w:szCs w:val="28"/>
          <w:lang w:val="en-US"/>
        </w:rPr>
        <w:t xml:space="preserve">tốt </w:t>
      </w:r>
      <w:r w:rsidR="004C17CC" w:rsidRPr="0073268B">
        <w:rPr>
          <w:sz w:val="28"/>
          <w:szCs w:val="28"/>
        </w:rPr>
        <w:t>tinh thần Công văn này./.</w:t>
      </w:r>
    </w:p>
    <w:p w14:paraId="7CC19291" w14:textId="77777777" w:rsidR="004C17CC" w:rsidRPr="006E1BC3" w:rsidRDefault="004C17CC" w:rsidP="006E1BC3">
      <w:pPr>
        <w:pStyle w:val="Default"/>
        <w:spacing w:before="120" w:after="80"/>
        <w:jc w:val="both"/>
        <w:rPr>
          <w:sz w:val="14"/>
          <w:szCs w:val="28"/>
          <w:lang w:val="en-US"/>
        </w:rPr>
      </w:pPr>
    </w:p>
    <w:tbl>
      <w:tblPr>
        <w:tblW w:w="9286" w:type="dxa"/>
        <w:jc w:val="center"/>
        <w:tblLook w:val="0000" w:firstRow="0" w:lastRow="0" w:firstColumn="0" w:lastColumn="0" w:noHBand="0" w:noVBand="0"/>
      </w:tblPr>
      <w:tblGrid>
        <w:gridCol w:w="4360"/>
        <w:gridCol w:w="4926"/>
      </w:tblGrid>
      <w:tr w:rsidR="004C17CC" w:rsidRPr="00741A1D" w14:paraId="0A1E3879" w14:textId="77777777" w:rsidTr="00306C6A">
        <w:trPr>
          <w:jc w:val="center"/>
        </w:trPr>
        <w:tc>
          <w:tcPr>
            <w:tcW w:w="4360" w:type="dxa"/>
          </w:tcPr>
          <w:p w14:paraId="2920BFB6" w14:textId="77777777" w:rsidR="004C17CC" w:rsidRPr="001B17E2" w:rsidRDefault="004C17CC" w:rsidP="00227498">
            <w:pPr>
              <w:rPr>
                <w:b/>
                <w:lang w:val="vi-VN"/>
              </w:rPr>
            </w:pPr>
            <w:r w:rsidRPr="001B17E2">
              <w:rPr>
                <w:b/>
                <w:i/>
                <w:sz w:val="24"/>
                <w:lang w:val="vi-VN"/>
              </w:rPr>
              <w:t>Nơi nhận:</w:t>
            </w:r>
            <w:r w:rsidRPr="001B17E2">
              <w:rPr>
                <w:b/>
                <w:lang w:val="vi-VN"/>
              </w:rPr>
              <w:tab/>
            </w:r>
            <w:r w:rsidRPr="001B17E2">
              <w:rPr>
                <w:b/>
                <w:lang w:val="vi-VN"/>
              </w:rPr>
              <w:tab/>
            </w:r>
            <w:r w:rsidRPr="001B17E2">
              <w:rPr>
                <w:b/>
                <w:lang w:val="vi-VN"/>
              </w:rPr>
              <w:tab/>
            </w:r>
            <w:r w:rsidRPr="001B17E2">
              <w:rPr>
                <w:b/>
                <w:lang w:val="vi-VN"/>
              </w:rPr>
              <w:tab/>
            </w:r>
          </w:p>
          <w:p w14:paraId="686771DF" w14:textId="77777777" w:rsidR="004C17CC" w:rsidRPr="00741A1D" w:rsidRDefault="004C17CC" w:rsidP="00227498">
            <w:pPr>
              <w:rPr>
                <w:sz w:val="22"/>
                <w:lang w:val="vi-VN"/>
              </w:rPr>
            </w:pPr>
            <w:r w:rsidRPr="001B17E2">
              <w:rPr>
                <w:sz w:val="22"/>
                <w:lang w:val="vi-VN"/>
              </w:rPr>
              <w:t>- Như trên;</w:t>
            </w:r>
          </w:p>
          <w:p w14:paraId="63886029" w14:textId="77777777" w:rsidR="004C17CC" w:rsidRPr="00984A5E" w:rsidRDefault="004C17CC" w:rsidP="00227498">
            <w:pPr>
              <w:rPr>
                <w:sz w:val="22"/>
                <w:lang w:val="vi-VN"/>
              </w:rPr>
            </w:pPr>
            <w:r w:rsidRPr="001B17E2">
              <w:rPr>
                <w:sz w:val="22"/>
                <w:lang w:val="vi-VN"/>
              </w:rPr>
              <w:t xml:space="preserve">- GĐ và các PGĐ BV (b/c);  </w:t>
            </w:r>
          </w:p>
          <w:p w14:paraId="01DDF12C" w14:textId="77777777" w:rsidR="001B17E2" w:rsidRPr="00984A5E" w:rsidRDefault="001B17E2" w:rsidP="00227498">
            <w:pPr>
              <w:rPr>
                <w:sz w:val="22"/>
                <w:lang w:val="vi-VN"/>
              </w:rPr>
            </w:pPr>
            <w:r w:rsidRPr="00984A5E">
              <w:rPr>
                <w:sz w:val="22"/>
                <w:lang w:val="vi-VN"/>
              </w:rPr>
              <w:t>- Trang TTĐT BV;</w:t>
            </w:r>
          </w:p>
          <w:p w14:paraId="3A79C428" w14:textId="4D7ACFD9" w:rsidR="004C17CC" w:rsidRPr="005A11F6" w:rsidRDefault="004C17CC" w:rsidP="002D3D57">
            <w:pPr>
              <w:rPr>
                <w:sz w:val="26"/>
              </w:rPr>
            </w:pPr>
            <w:r w:rsidRPr="00984A5E">
              <w:rPr>
                <w:sz w:val="22"/>
                <w:lang w:val="vi-VN"/>
              </w:rPr>
              <w:t>- Lưu: VT, HCQT.</w:t>
            </w:r>
            <w:r w:rsidR="00362B5C">
              <w:rPr>
                <w:sz w:val="22"/>
              </w:rPr>
              <w:t xml:space="preserve"> </w:t>
            </w:r>
            <w:r w:rsidR="005A11F6">
              <w:rPr>
                <w:sz w:val="22"/>
              </w:rPr>
              <w:t>Nhu.</w:t>
            </w:r>
          </w:p>
        </w:tc>
        <w:tc>
          <w:tcPr>
            <w:tcW w:w="4926" w:type="dxa"/>
          </w:tcPr>
          <w:p w14:paraId="22963754" w14:textId="369697DC" w:rsidR="004C17CC" w:rsidRPr="00306C6A" w:rsidRDefault="004C17CC" w:rsidP="00306C6A">
            <w:pPr>
              <w:jc w:val="center"/>
              <w:rPr>
                <w:b/>
              </w:rPr>
            </w:pPr>
            <w:r w:rsidRPr="00984A5E">
              <w:rPr>
                <w:b/>
                <w:lang w:val="vi-VN"/>
              </w:rPr>
              <w:t>GIÁM ĐỐC</w:t>
            </w:r>
          </w:p>
          <w:p w14:paraId="77D56056" w14:textId="77777777" w:rsidR="004C17CC" w:rsidRDefault="004C17CC" w:rsidP="00227498">
            <w:pPr>
              <w:jc w:val="center"/>
              <w:rPr>
                <w:b/>
                <w:sz w:val="40"/>
              </w:rPr>
            </w:pPr>
          </w:p>
          <w:p w14:paraId="0A889C94" w14:textId="77777777" w:rsidR="00306C6A" w:rsidRPr="006E1BC3" w:rsidRDefault="00306C6A" w:rsidP="00227498">
            <w:pPr>
              <w:jc w:val="center"/>
              <w:rPr>
                <w:b/>
                <w:sz w:val="64"/>
                <w:szCs w:val="36"/>
              </w:rPr>
            </w:pPr>
          </w:p>
          <w:p w14:paraId="4FDDC6BE" w14:textId="0B35BA05" w:rsidR="004C17CC" w:rsidRPr="00984A5E" w:rsidRDefault="004C17CC" w:rsidP="0031433E">
            <w:pPr>
              <w:jc w:val="center"/>
              <w:rPr>
                <w:iCs/>
                <w:color w:val="0000FF"/>
                <w:sz w:val="26"/>
                <w:lang w:val="vi-VN"/>
              </w:rPr>
            </w:pPr>
            <w:r w:rsidRPr="00984A5E">
              <w:rPr>
                <w:b/>
                <w:lang w:val="vi-VN"/>
              </w:rPr>
              <w:t>Trần Thanh Tùng</w:t>
            </w:r>
          </w:p>
        </w:tc>
      </w:tr>
    </w:tbl>
    <w:p w14:paraId="44693E71" w14:textId="77777777" w:rsidR="004C17CC" w:rsidRPr="00306C6A" w:rsidRDefault="004C17CC" w:rsidP="00306C6A">
      <w:pPr>
        <w:spacing w:before="120"/>
        <w:jc w:val="both"/>
        <w:rPr>
          <w:rFonts w:ascii="TimesNewRomanPSMT" w:hAnsi="TimesNewRomanPSMT"/>
          <w:color w:val="000000"/>
          <w:szCs w:val="28"/>
        </w:rPr>
      </w:pPr>
    </w:p>
    <w:sectPr w:rsidR="004C17CC" w:rsidRPr="00306C6A" w:rsidSect="007C03B5">
      <w:headerReference w:type="even" r:id="rId6"/>
      <w:headerReference w:type="default" r:id="rId7"/>
      <w:footerReference w:type="even" r:id="rId8"/>
      <w:footerReference w:type="default" r:id="rId9"/>
      <w:pgSz w:w="11907" w:h="16840" w:code="9"/>
      <w:pgMar w:top="1134" w:right="1134" w:bottom="1134" w:left="1701"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406CC" w14:textId="77777777" w:rsidR="0065165D" w:rsidRDefault="0065165D">
      <w:r>
        <w:separator/>
      </w:r>
    </w:p>
  </w:endnote>
  <w:endnote w:type="continuationSeparator" w:id="0">
    <w:p w14:paraId="33EE5BD0" w14:textId="77777777" w:rsidR="0065165D" w:rsidRDefault="00651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D1E80" w14:textId="77777777" w:rsidR="00D059D2" w:rsidRDefault="004E45E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097CD25" w14:textId="77777777" w:rsidR="00D059D2" w:rsidRDefault="00D059D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4C39F" w14:textId="77777777" w:rsidR="00D059D2" w:rsidRDefault="00D059D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04D4E" w14:textId="77777777" w:rsidR="0065165D" w:rsidRDefault="0065165D">
      <w:r>
        <w:separator/>
      </w:r>
    </w:p>
  </w:footnote>
  <w:footnote w:type="continuationSeparator" w:id="0">
    <w:p w14:paraId="36DA6C57" w14:textId="77777777" w:rsidR="0065165D" w:rsidRDefault="006516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408A9" w14:textId="77777777" w:rsidR="00D059D2" w:rsidRDefault="004E45E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E7D2F9B" w14:textId="77777777" w:rsidR="00D059D2" w:rsidRDefault="00D059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9930529"/>
      <w:docPartObj>
        <w:docPartGallery w:val="Page Numbers (Top of Page)"/>
        <w:docPartUnique/>
      </w:docPartObj>
    </w:sdtPr>
    <w:sdtEndPr>
      <w:rPr>
        <w:noProof/>
        <w:sz w:val="26"/>
        <w:szCs w:val="26"/>
      </w:rPr>
    </w:sdtEndPr>
    <w:sdtContent>
      <w:p w14:paraId="67860263" w14:textId="1FB2363A" w:rsidR="008B33ED" w:rsidRPr="008B33ED" w:rsidRDefault="008B33ED" w:rsidP="008B33ED">
        <w:pPr>
          <w:pStyle w:val="Header"/>
          <w:jc w:val="center"/>
          <w:rPr>
            <w:sz w:val="26"/>
            <w:szCs w:val="26"/>
          </w:rPr>
        </w:pPr>
        <w:r w:rsidRPr="008B33ED">
          <w:rPr>
            <w:sz w:val="26"/>
            <w:szCs w:val="26"/>
          </w:rPr>
          <w:fldChar w:fldCharType="begin"/>
        </w:r>
        <w:r w:rsidRPr="008B33ED">
          <w:rPr>
            <w:sz w:val="26"/>
            <w:szCs w:val="26"/>
          </w:rPr>
          <w:instrText xml:space="preserve"> PAGE   \* MERGEFORMAT </w:instrText>
        </w:r>
        <w:r w:rsidRPr="008B33ED">
          <w:rPr>
            <w:sz w:val="26"/>
            <w:szCs w:val="26"/>
          </w:rPr>
          <w:fldChar w:fldCharType="separate"/>
        </w:r>
        <w:r w:rsidR="00B62271">
          <w:rPr>
            <w:noProof/>
            <w:sz w:val="26"/>
            <w:szCs w:val="26"/>
          </w:rPr>
          <w:t>2</w:t>
        </w:r>
        <w:r w:rsidRPr="008B33ED">
          <w:rPr>
            <w:noProof/>
            <w:sz w:val="26"/>
            <w:szCs w:val="26"/>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17CC"/>
    <w:rsid w:val="0001009E"/>
    <w:rsid w:val="00025FB6"/>
    <w:rsid w:val="000603CC"/>
    <w:rsid w:val="00064F07"/>
    <w:rsid w:val="00072D24"/>
    <w:rsid w:val="00083785"/>
    <w:rsid w:val="00087549"/>
    <w:rsid w:val="000D07F3"/>
    <w:rsid w:val="000F30E8"/>
    <w:rsid w:val="00147823"/>
    <w:rsid w:val="00147C8A"/>
    <w:rsid w:val="00162CEE"/>
    <w:rsid w:val="001657DB"/>
    <w:rsid w:val="001702EB"/>
    <w:rsid w:val="001811EF"/>
    <w:rsid w:val="00185B31"/>
    <w:rsid w:val="00194403"/>
    <w:rsid w:val="001A18D6"/>
    <w:rsid w:val="001B17E2"/>
    <w:rsid w:val="001C0F02"/>
    <w:rsid w:val="001C250B"/>
    <w:rsid w:val="001C5F16"/>
    <w:rsid w:val="001D3CD6"/>
    <w:rsid w:val="002075C6"/>
    <w:rsid w:val="00212418"/>
    <w:rsid w:val="00236F34"/>
    <w:rsid w:val="002663E9"/>
    <w:rsid w:val="00277C8E"/>
    <w:rsid w:val="00286328"/>
    <w:rsid w:val="002C4250"/>
    <w:rsid w:val="002D3D57"/>
    <w:rsid w:val="002F6573"/>
    <w:rsid w:val="003061CE"/>
    <w:rsid w:val="00306C6A"/>
    <w:rsid w:val="0031433E"/>
    <w:rsid w:val="0031688D"/>
    <w:rsid w:val="0034299D"/>
    <w:rsid w:val="003607AA"/>
    <w:rsid w:val="00362B5C"/>
    <w:rsid w:val="00371A2F"/>
    <w:rsid w:val="003778CF"/>
    <w:rsid w:val="00391561"/>
    <w:rsid w:val="003A504A"/>
    <w:rsid w:val="003C55A5"/>
    <w:rsid w:val="003E16CB"/>
    <w:rsid w:val="003F1C30"/>
    <w:rsid w:val="0040403A"/>
    <w:rsid w:val="0040504A"/>
    <w:rsid w:val="0041042F"/>
    <w:rsid w:val="004269B0"/>
    <w:rsid w:val="004419D3"/>
    <w:rsid w:val="004568D2"/>
    <w:rsid w:val="0048130B"/>
    <w:rsid w:val="004A7559"/>
    <w:rsid w:val="004A7729"/>
    <w:rsid w:val="004B1BC0"/>
    <w:rsid w:val="004B5305"/>
    <w:rsid w:val="004C0E82"/>
    <w:rsid w:val="004C0EFE"/>
    <w:rsid w:val="004C17CC"/>
    <w:rsid w:val="004E45EA"/>
    <w:rsid w:val="005079F8"/>
    <w:rsid w:val="00530FF6"/>
    <w:rsid w:val="00531050"/>
    <w:rsid w:val="00531572"/>
    <w:rsid w:val="00543051"/>
    <w:rsid w:val="00547358"/>
    <w:rsid w:val="005673E6"/>
    <w:rsid w:val="0059164D"/>
    <w:rsid w:val="005927C7"/>
    <w:rsid w:val="00596C58"/>
    <w:rsid w:val="005A11F6"/>
    <w:rsid w:val="005A6FC7"/>
    <w:rsid w:val="005C11E7"/>
    <w:rsid w:val="005E2D43"/>
    <w:rsid w:val="005E5CD6"/>
    <w:rsid w:val="005F2715"/>
    <w:rsid w:val="005F5937"/>
    <w:rsid w:val="00605A39"/>
    <w:rsid w:val="0061127B"/>
    <w:rsid w:val="00614420"/>
    <w:rsid w:val="00616090"/>
    <w:rsid w:val="00620B51"/>
    <w:rsid w:val="0063172F"/>
    <w:rsid w:val="006317F7"/>
    <w:rsid w:val="00642555"/>
    <w:rsid w:val="00651576"/>
    <w:rsid w:val="0065165D"/>
    <w:rsid w:val="0065374C"/>
    <w:rsid w:val="00656A21"/>
    <w:rsid w:val="006960EB"/>
    <w:rsid w:val="006A0E99"/>
    <w:rsid w:val="006A265B"/>
    <w:rsid w:val="006D2C56"/>
    <w:rsid w:val="006D576D"/>
    <w:rsid w:val="006E1BC3"/>
    <w:rsid w:val="00705F76"/>
    <w:rsid w:val="00716206"/>
    <w:rsid w:val="00716CCB"/>
    <w:rsid w:val="00724F16"/>
    <w:rsid w:val="00726026"/>
    <w:rsid w:val="0073268B"/>
    <w:rsid w:val="00733A48"/>
    <w:rsid w:val="0073742F"/>
    <w:rsid w:val="00741A1D"/>
    <w:rsid w:val="00785CC7"/>
    <w:rsid w:val="007979C4"/>
    <w:rsid w:val="007A35A8"/>
    <w:rsid w:val="007A68D7"/>
    <w:rsid w:val="007C03B5"/>
    <w:rsid w:val="007E2E5B"/>
    <w:rsid w:val="007F0CD9"/>
    <w:rsid w:val="007F5C3B"/>
    <w:rsid w:val="007F63E4"/>
    <w:rsid w:val="00804893"/>
    <w:rsid w:val="008241BC"/>
    <w:rsid w:val="00864DFB"/>
    <w:rsid w:val="00886CA1"/>
    <w:rsid w:val="008966CA"/>
    <w:rsid w:val="008A38AC"/>
    <w:rsid w:val="008A7DB0"/>
    <w:rsid w:val="008B221D"/>
    <w:rsid w:val="008B33ED"/>
    <w:rsid w:val="008C0C89"/>
    <w:rsid w:val="008D03B5"/>
    <w:rsid w:val="008E71F8"/>
    <w:rsid w:val="008F358A"/>
    <w:rsid w:val="008F7F37"/>
    <w:rsid w:val="009131D7"/>
    <w:rsid w:val="009228FC"/>
    <w:rsid w:val="00923872"/>
    <w:rsid w:val="009270FE"/>
    <w:rsid w:val="00931349"/>
    <w:rsid w:val="009369E5"/>
    <w:rsid w:val="00946DFC"/>
    <w:rsid w:val="009540B9"/>
    <w:rsid w:val="00960C73"/>
    <w:rsid w:val="00964D63"/>
    <w:rsid w:val="0096749D"/>
    <w:rsid w:val="0096754B"/>
    <w:rsid w:val="00984A5E"/>
    <w:rsid w:val="00993E90"/>
    <w:rsid w:val="009B2DB3"/>
    <w:rsid w:val="009B445B"/>
    <w:rsid w:val="009C3425"/>
    <w:rsid w:val="00A0457C"/>
    <w:rsid w:val="00A260A2"/>
    <w:rsid w:val="00A40B01"/>
    <w:rsid w:val="00A83B51"/>
    <w:rsid w:val="00A84B26"/>
    <w:rsid w:val="00A8584D"/>
    <w:rsid w:val="00A9013F"/>
    <w:rsid w:val="00A96347"/>
    <w:rsid w:val="00AA222F"/>
    <w:rsid w:val="00AA31D9"/>
    <w:rsid w:val="00AA538E"/>
    <w:rsid w:val="00AA7A94"/>
    <w:rsid w:val="00AC0908"/>
    <w:rsid w:val="00AC3D65"/>
    <w:rsid w:val="00AC5123"/>
    <w:rsid w:val="00AE048C"/>
    <w:rsid w:val="00AF4850"/>
    <w:rsid w:val="00B17608"/>
    <w:rsid w:val="00B20638"/>
    <w:rsid w:val="00B211E9"/>
    <w:rsid w:val="00B27760"/>
    <w:rsid w:val="00B40C5B"/>
    <w:rsid w:val="00B414E4"/>
    <w:rsid w:val="00B41BC1"/>
    <w:rsid w:val="00B62271"/>
    <w:rsid w:val="00B71399"/>
    <w:rsid w:val="00B75C01"/>
    <w:rsid w:val="00B77F0C"/>
    <w:rsid w:val="00BA35CE"/>
    <w:rsid w:val="00BD2384"/>
    <w:rsid w:val="00BE60E6"/>
    <w:rsid w:val="00BF191C"/>
    <w:rsid w:val="00BF3F74"/>
    <w:rsid w:val="00C03C4F"/>
    <w:rsid w:val="00C06899"/>
    <w:rsid w:val="00C16309"/>
    <w:rsid w:val="00C32469"/>
    <w:rsid w:val="00C343B9"/>
    <w:rsid w:val="00C6212D"/>
    <w:rsid w:val="00C63ACD"/>
    <w:rsid w:val="00C8261A"/>
    <w:rsid w:val="00C87619"/>
    <w:rsid w:val="00CA1D84"/>
    <w:rsid w:val="00CD6C72"/>
    <w:rsid w:val="00CE5199"/>
    <w:rsid w:val="00D01BE6"/>
    <w:rsid w:val="00D059D2"/>
    <w:rsid w:val="00D10061"/>
    <w:rsid w:val="00D12CC2"/>
    <w:rsid w:val="00D225B6"/>
    <w:rsid w:val="00D31E2C"/>
    <w:rsid w:val="00D74A15"/>
    <w:rsid w:val="00D8145A"/>
    <w:rsid w:val="00DA4F0E"/>
    <w:rsid w:val="00DB0D75"/>
    <w:rsid w:val="00DC3237"/>
    <w:rsid w:val="00DE5D56"/>
    <w:rsid w:val="00DF04E6"/>
    <w:rsid w:val="00DF74EE"/>
    <w:rsid w:val="00E00BE6"/>
    <w:rsid w:val="00E0353C"/>
    <w:rsid w:val="00E25BE0"/>
    <w:rsid w:val="00E73DC7"/>
    <w:rsid w:val="00E94C31"/>
    <w:rsid w:val="00EA0017"/>
    <w:rsid w:val="00EA01B3"/>
    <w:rsid w:val="00EA4435"/>
    <w:rsid w:val="00ED3098"/>
    <w:rsid w:val="00F02FDD"/>
    <w:rsid w:val="00F03EF8"/>
    <w:rsid w:val="00F16BBC"/>
    <w:rsid w:val="00F319BD"/>
    <w:rsid w:val="00F4470C"/>
    <w:rsid w:val="00F47AE7"/>
    <w:rsid w:val="00F6319E"/>
    <w:rsid w:val="00F65106"/>
    <w:rsid w:val="00F854F9"/>
    <w:rsid w:val="00FA3F80"/>
    <w:rsid w:val="00FA5EBC"/>
    <w:rsid w:val="00FD749A"/>
    <w:rsid w:val="00FE488F"/>
    <w:rsid w:val="00FF52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CC09A"/>
  <w15:docId w15:val="{5C7B8ADC-CABD-4210-AAE5-3F6B4FBF6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35CE"/>
    <w:pPr>
      <w:spacing w:after="0" w:line="240" w:lineRule="auto"/>
    </w:pPr>
    <w:rPr>
      <w:rFonts w:eastAsia="Times New Roman" w:cs="Times New Roman"/>
      <w:szCs w:val="24"/>
    </w:rPr>
  </w:style>
  <w:style w:type="paragraph" w:styleId="Heading1">
    <w:name w:val="heading 1"/>
    <w:basedOn w:val="Normal"/>
    <w:next w:val="Normal"/>
    <w:link w:val="Heading1Char"/>
    <w:qFormat/>
    <w:rsid w:val="004C17CC"/>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C17CC"/>
    <w:rPr>
      <w:rFonts w:ascii="Arial" w:eastAsia="Times New Roman" w:hAnsi="Arial" w:cs="Arial"/>
      <w:b/>
      <w:bCs/>
      <w:kern w:val="32"/>
      <w:sz w:val="32"/>
      <w:szCs w:val="32"/>
    </w:rPr>
  </w:style>
  <w:style w:type="paragraph" w:styleId="Header">
    <w:name w:val="header"/>
    <w:basedOn w:val="Normal"/>
    <w:link w:val="HeaderChar"/>
    <w:uiPriority w:val="99"/>
    <w:rsid w:val="004C17CC"/>
    <w:pPr>
      <w:tabs>
        <w:tab w:val="center" w:pos="4320"/>
        <w:tab w:val="right" w:pos="8640"/>
      </w:tabs>
    </w:pPr>
  </w:style>
  <w:style w:type="character" w:customStyle="1" w:styleId="HeaderChar">
    <w:name w:val="Header Char"/>
    <w:basedOn w:val="DefaultParagraphFont"/>
    <w:link w:val="Header"/>
    <w:uiPriority w:val="99"/>
    <w:rsid w:val="004C17CC"/>
    <w:rPr>
      <w:rFonts w:eastAsia="Times New Roman" w:cs="Times New Roman"/>
      <w:szCs w:val="24"/>
    </w:rPr>
  </w:style>
  <w:style w:type="character" w:styleId="PageNumber">
    <w:name w:val="page number"/>
    <w:basedOn w:val="DefaultParagraphFont"/>
    <w:rsid w:val="004C17CC"/>
  </w:style>
  <w:style w:type="paragraph" w:styleId="Footer">
    <w:name w:val="footer"/>
    <w:basedOn w:val="Normal"/>
    <w:link w:val="FooterChar"/>
    <w:rsid w:val="004C17CC"/>
    <w:pPr>
      <w:tabs>
        <w:tab w:val="center" w:pos="4320"/>
        <w:tab w:val="right" w:pos="8640"/>
      </w:tabs>
    </w:pPr>
  </w:style>
  <w:style w:type="character" w:customStyle="1" w:styleId="FooterChar">
    <w:name w:val="Footer Char"/>
    <w:basedOn w:val="DefaultParagraphFont"/>
    <w:link w:val="Footer"/>
    <w:rsid w:val="004C17CC"/>
    <w:rPr>
      <w:rFonts w:eastAsia="Times New Roman" w:cs="Times New Roman"/>
      <w:szCs w:val="24"/>
    </w:rPr>
  </w:style>
  <w:style w:type="character" w:styleId="Emphasis">
    <w:name w:val="Emphasis"/>
    <w:qFormat/>
    <w:rsid w:val="004C17CC"/>
    <w:rPr>
      <w:i/>
      <w:iCs/>
    </w:rPr>
  </w:style>
  <w:style w:type="paragraph" w:customStyle="1" w:styleId="Default">
    <w:name w:val="Default"/>
    <w:rsid w:val="004C17CC"/>
    <w:pPr>
      <w:autoSpaceDE w:val="0"/>
      <w:autoSpaceDN w:val="0"/>
      <w:adjustRightInd w:val="0"/>
      <w:spacing w:after="0" w:line="240" w:lineRule="auto"/>
    </w:pPr>
    <w:rPr>
      <w:rFonts w:eastAsia="Times New Roman" w:cs="Times New Roman"/>
      <w:color w:val="000000"/>
      <w:sz w:val="24"/>
      <w:szCs w:val="24"/>
      <w:lang w:val="vi-VN" w:eastAsia="vi-VN"/>
    </w:rPr>
  </w:style>
  <w:style w:type="character" w:customStyle="1" w:styleId="fontstyle01">
    <w:name w:val="fontstyle01"/>
    <w:basedOn w:val="DefaultParagraphFont"/>
    <w:rsid w:val="007979C4"/>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7979C4"/>
    <w:rPr>
      <w:rFonts w:ascii="Times New Roman" w:hAnsi="Times New Roman" w:cs="Times New Roman" w:hint="default"/>
      <w:b w:val="0"/>
      <w:bCs w:val="0"/>
      <w:i/>
      <w:iCs/>
      <w:color w:val="000000"/>
      <w:sz w:val="28"/>
      <w:szCs w:val="28"/>
    </w:rPr>
  </w:style>
  <w:style w:type="character" w:customStyle="1" w:styleId="subject">
    <w:name w:val="subject"/>
    <w:rsid w:val="00B71399"/>
  </w:style>
  <w:style w:type="character" w:customStyle="1" w:styleId="markedcontent">
    <w:name w:val="markedcontent"/>
    <w:basedOn w:val="DefaultParagraphFont"/>
    <w:rsid w:val="00726026"/>
  </w:style>
  <w:style w:type="table" w:styleId="TableGrid">
    <w:name w:val="Table Grid"/>
    <w:basedOn w:val="TableNormal"/>
    <w:uiPriority w:val="39"/>
    <w:rsid w:val="001657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AF4850"/>
    <w:rPr>
      <w:b/>
      <w:bCs/>
    </w:rPr>
  </w:style>
  <w:style w:type="paragraph" w:styleId="ListParagraph">
    <w:name w:val="List Paragraph"/>
    <w:basedOn w:val="Normal"/>
    <w:uiPriority w:val="34"/>
    <w:qFormat/>
    <w:rsid w:val="00F854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457427">
      <w:bodyDiv w:val="1"/>
      <w:marLeft w:val="0"/>
      <w:marRight w:val="0"/>
      <w:marTop w:val="0"/>
      <w:marBottom w:val="0"/>
      <w:divBdr>
        <w:top w:val="none" w:sz="0" w:space="0" w:color="auto"/>
        <w:left w:val="none" w:sz="0" w:space="0" w:color="auto"/>
        <w:bottom w:val="none" w:sz="0" w:space="0" w:color="auto"/>
        <w:right w:val="none" w:sz="0" w:space="0" w:color="auto"/>
      </w:divBdr>
    </w:div>
    <w:div w:id="652292311">
      <w:bodyDiv w:val="1"/>
      <w:marLeft w:val="0"/>
      <w:marRight w:val="0"/>
      <w:marTop w:val="0"/>
      <w:marBottom w:val="0"/>
      <w:divBdr>
        <w:top w:val="none" w:sz="0" w:space="0" w:color="auto"/>
        <w:left w:val="none" w:sz="0" w:space="0" w:color="auto"/>
        <w:bottom w:val="none" w:sz="0" w:space="0" w:color="auto"/>
        <w:right w:val="none" w:sz="0" w:space="0" w:color="auto"/>
      </w:divBdr>
    </w:div>
    <w:div w:id="841631129">
      <w:bodyDiv w:val="1"/>
      <w:marLeft w:val="0"/>
      <w:marRight w:val="0"/>
      <w:marTop w:val="0"/>
      <w:marBottom w:val="0"/>
      <w:divBdr>
        <w:top w:val="none" w:sz="0" w:space="0" w:color="auto"/>
        <w:left w:val="none" w:sz="0" w:space="0" w:color="auto"/>
        <w:bottom w:val="none" w:sz="0" w:space="0" w:color="auto"/>
        <w:right w:val="none" w:sz="0" w:space="0" w:color="auto"/>
      </w:divBdr>
    </w:div>
    <w:div w:id="1783183708">
      <w:bodyDiv w:val="1"/>
      <w:marLeft w:val="0"/>
      <w:marRight w:val="0"/>
      <w:marTop w:val="0"/>
      <w:marBottom w:val="0"/>
      <w:divBdr>
        <w:top w:val="none" w:sz="0" w:space="0" w:color="auto"/>
        <w:left w:val="none" w:sz="0" w:space="0" w:color="auto"/>
        <w:bottom w:val="none" w:sz="0" w:space="0" w:color="auto"/>
        <w:right w:val="none" w:sz="0" w:space="0" w:color="auto"/>
      </w:divBdr>
    </w:div>
    <w:div w:id="1834103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511</TotalTime>
  <Pages>3</Pages>
  <Words>1009</Words>
  <Characters>5757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HCQT_VanThu_Tuyen</cp:lastModifiedBy>
  <cp:revision>245</cp:revision>
  <dcterms:created xsi:type="dcterms:W3CDTF">2021-04-23T07:08:00Z</dcterms:created>
  <dcterms:modified xsi:type="dcterms:W3CDTF">2025-04-16T02:59:00Z</dcterms:modified>
</cp:coreProperties>
</file>