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2003" w14:textId="77777777" w:rsidR="0035644D" w:rsidRPr="0035644D" w:rsidRDefault="0035644D" w:rsidP="00A555AB">
      <w:pPr>
        <w:rPr>
          <w:b/>
          <w:color w:val="FF0000"/>
          <w:sz w:val="2"/>
        </w:rPr>
      </w:pPr>
    </w:p>
    <w:tbl>
      <w:tblPr>
        <w:tblW w:w="9596" w:type="dxa"/>
        <w:jc w:val="center"/>
        <w:tblLook w:val="01E0" w:firstRow="1" w:lastRow="1" w:firstColumn="1" w:lastColumn="1" w:noHBand="0" w:noVBand="0"/>
      </w:tblPr>
      <w:tblGrid>
        <w:gridCol w:w="4068"/>
        <w:gridCol w:w="5528"/>
      </w:tblGrid>
      <w:tr w:rsidR="00373BB8" w:rsidRPr="00373BB8" w14:paraId="12218BDE" w14:textId="77777777" w:rsidTr="00593E8F">
        <w:trPr>
          <w:trHeight w:val="812"/>
          <w:jc w:val="center"/>
        </w:trPr>
        <w:tc>
          <w:tcPr>
            <w:tcW w:w="4068" w:type="dxa"/>
          </w:tcPr>
          <w:p w14:paraId="3B940787" w14:textId="77777777" w:rsidR="00373BB8" w:rsidRPr="00DD689F" w:rsidRDefault="00DE4BB3" w:rsidP="00DE4BB3">
            <w:pPr>
              <w:jc w:val="center"/>
              <w:rPr>
                <w:sz w:val="24"/>
                <w:szCs w:val="24"/>
              </w:rPr>
            </w:pPr>
            <w:r w:rsidRPr="00DD689F">
              <w:rPr>
                <w:sz w:val="24"/>
                <w:szCs w:val="24"/>
              </w:rPr>
              <w:t xml:space="preserve"> </w:t>
            </w:r>
            <w:r w:rsidR="00373BB8" w:rsidRPr="00DD689F">
              <w:rPr>
                <w:sz w:val="24"/>
                <w:szCs w:val="24"/>
              </w:rPr>
              <w:t>SỞ Y TẾ ĐỒNG THÁP</w:t>
            </w:r>
          </w:p>
          <w:p w14:paraId="2A21E0AB" w14:textId="2ECB4677" w:rsidR="00373BB8" w:rsidRPr="00593E8F" w:rsidRDefault="00593E8F" w:rsidP="00593E8F">
            <w:pPr>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475B0551" wp14:editId="603F3881">
                      <wp:simplePos x="0" y="0"/>
                      <wp:positionH relativeFrom="column">
                        <wp:posOffset>782955</wp:posOffset>
                      </wp:positionH>
                      <wp:positionV relativeFrom="paragraph">
                        <wp:posOffset>229870</wp:posOffset>
                      </wp:positionV>
                      <wp:extent cx="8509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85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DB588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65pt,18.1pt" to="128.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" strokecolor="black [3200]" strokeweight=".5pt">
                      <v:stroke joinstyle="miter"/>
                    </v:line>
                  </w:pict>
                </mc:Fallback>
              </mc:AlternateContent>
            </w:r>
            <w:r w:rsidR="00373BB8" w:rsidRPr="00DD689F">
              <w:rPr>
                <w:b/>
                <w:sz w:val="24"/>
                <w:szCs w:val="24"/>
              </w:rPr>
              <w:t>BỆNH VIỆN ĐA KHOA SA ĐÉC</w:t>
            </w:r>
          </w:p>
        </w:tc>
        <w:tc>
          <w:tcPr>
            <w:tcW w:w="5528" w:type="dxa"/>
          </w:tcPr>
          <w:p w14:paraId="70B4D802" w14:textId="77777777" w:rsidR="00373BB8" w:rsidRPr="00DD689F" w:rsidRDefault="00DE4BB3" w:rsidP="00DE4BB3">
            <w:pPr>
              <w:tabs>
                <w:tab w:val="left" w:pos="5596"/>
              </w:tabs>
              <w:rPr>
                <w:b/>
                <w:sz w:val="24"/>
                <w:szCs w:val="24"/>
              </w:rPr>
            </w:pPr>
            <w:r w:rsidRPr="00A554CB">
              <w:rPr>
                <w:b/>
                <w:sz w:val="26"/>
                <w:szCs w:val="26"/>
              </w:rPr>
              <w:t xml:space="preserve">    </w:t>
            </w:r>
            <w:r w:rsidR="00373BB8" w:rsidRPr="00DD689F">
              <w:rPr>
                <w:b/>
                <w:sz w:val="24"/>
                <w:szCs w:val="24"/>
              </w:rPr>
              <w:t>CỘNG HOÀ XÃ HỘI CHỦ NGHĨA VIỆT NAM</w:t>
            </w:r>
          </w:p>
          <w:p w14:paraId="64CFC766" w14:textId="34FF8E0B" w:rsidR="00373BB8" w:rsidRPr="00DD689F" w:rsidRDefault="00593E8F" w:rsidP="00DE4BB3">
            <w:pPr>
              <w:tabs>
                <w:tab w:val="left" w:pos="5596"/>
              </w:tabs>
              <w:rPr>
                <w:b/>
                <w:sz w:val="26"/>
                <w:szCs w:val="26"/>
              </w:rPr>
            </w:pPr>
            <w:r>
              <w:rPr>
                <w:b/>
                <w:noProof/>
              </w:rPr>
              <mc:AlternateContent>
                <mc:Choice Requires="wps">
                  <w:drawing>
                    <wp:anchor distT="0" distB="0" distL="114300" distR="114300" simplePos="0" relativeHeight="251661312" behindDoc="0" locked="0" layoutInCell="1" allowOverlap="1" wp14:anchorId="4AF8FD42" wp14:editId="165BF536">
                      <wp:simplePos x="0" y="0"/>
                      <wp:positionH relativeFrom="column">
                        <wp:posOffset>854075</wp:posOffset>
                      </wp:positionH>
                      <wp:positionV relativeFrom="paragraph">
                        <wp:posOffset>258445</wp:posOffset>
                      </wp:positionV>
                      <wp:extent cx="19939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199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568F88"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25pt,20.35pt" to="224.2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ZamAEAAIgDAAAOAAAAZHJzL2Uyb0RvYy54bWysU9uO0zAQfUfiHyy/06SLhGj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" strokecolor="black [3200]" strokeweight=".5pt">
                      <v:stroke joinstyle="miter"/>
                    </v:line>
                  </w:pict>
                </mc:Fallback>
              </mc:AlternateContent>
            </w:r>
            <w:r w:rsidR="00373BB8" w:rsidRPr="00A554CB">
              <w:rPr>
                <w:b/>
              </w:rPr>
              <w:t xml:space="preserve">               </w:t>
            </w:r>
            <w:r w:rsidR="00DE4BB3" w:rsidRPr="00A554CB">
              <w:rPr>
                <w:b/>
              </w:rPr>
              <w:t xml:space="preserve">   </w:t>
            </w:r>
            <w:r w:rsidR="00373BB8" w:rsidRPr="00A554CB">
              <w:rPr>
                <w:b/>
              </w:rPr>
              <w:t xml:space="preserve"> </w:t>
            </w:r>
            <w:r w:rsidR="00373BB8" w:rsidRPr="00DD689F">
              <w:rPr>
                <w:b/>
                <w:sz w:val="26"/>
                <w:szCs w:val="26"/>
              </w:rPr>
              <w:t>Độc lập - Tự do - Hạnh phúc</w:t>
            </w:r>
          </w:p>
        </w:tc>
      </w:tr>
      <w:tr w:rsidR="00373BB8" w:rsidRPr="00373BB8" w14:paraId="45AB9A2E" w14:textId="77777777" w:rsidTr="00593E8F">
        <w:trPr>
          <w:trHeight w:val="352"/>
          <w:jc w:val="center"/>
        </w:trPr>
        <w:tc>
          <w:tcPr>
            <w:tcW w:w="4068" w:type="dxa"/>
          </w:tcPr>
          <w:p w14:paraId="2BFF8822" w14:textId="746783ED" w:rsidR="00373BB8" w:rsidRPr="00DD689F" w:rsidRDefault="00373BB8" w:rsidP="00DD3B4B">
            <w:pPr>
              <w:spacing w:before="120" w:after="120"/>
              <w:jc w:val="center"/>
              <w:rPr>
                <w:sz w:val="26"/>
                <w:szCs w:val="26"/>
              </w:rPr>
            </w:pPr>
            <w:r w:rsidRPr="00DD689F">
              <w:rPr>
                <w:sz w:val="26"/>
                <w:szCs w:val="26"/>
              </w:rPr>
              <w:t xml:space="preserve">Số:  </w:t>
            </w:r>
            <w:r w:rsidR="00593E8F">
              <w:rPr>
                <w:sz w:val="26"/>
                <w:szCs w:val="26"/>
              </w:rPr>
              <w:t xml:space="preserve"> </w:t>
            </w:r>
            <w:r w:rsidR="000268BA">
              <w:rPr>
                <w:sz w:val="26"/>
                <w:szCs w:val="26"/>
              </w:rPr>
              <w:t xml:space="preserve">   </w:t>
            </w:r>
            <w:r w:rsidR="00DD3B4B">
              <w:rPr>
                <w:sz w:val="26"/>
                <w:szCs w:val="26"/>
              </w:rPr>
              <w:t xml:space="preserve">  </w:t>
            </w:r>
            <w:r w:rsidR="00B7467E">
              <w:rPr>
                <w:sz w:val="26"/>
                <w:szCs w:val="26"/>
              </w:rPr>
              <w:t xml:space="preserve"> </w:t>
            </w:r>
            <w:r w:rsidRPr="00DD689F">
              <w:rPr>
                <w:sz w:val="26"/>
                <w:szCs w:val="26"/>
              </w:rPr>
              <w:t xml:space="preserve"> /</w:t>
            </w:r>
            <w:r w:rsidRPr="005B0994">
              <w:rPr>
                <w:sz w:val="26"/>
                <w:szCs w:val="26"/>
              </w:rPr>
              <w:t>TB-BVĐKSĐ</w:t>
            </w:r>
          </w:p>
        </w:tc>
        <w:tc>
          <w:tcPr>
            <w:tcW w:w="5528" w:type="dxa"/>
          </w:tcPr>
          <w:p w14:paraId="05165AF2" w14:textId="4BA88502" w:rsidR="00373BB8" w:rsidRPr="00DD689F" w:rsidRDefault="00373BB8" w:rsidP="00DD3B4B">
            <w:pPr>
              <w:spacing w:before="120" w:after="120"/>
              <w:jc w:val="center"/>
              <w:rPr>
                <w:i/>
                <w:sz w:val="26"/>
                <w:szCs w:val="26"/>
              </w:rPr>
            </w:pPr>
            <w:r w:rsidRPr="00DD689F">
              <w:rPr>
                <w:i/>
                <w:sz w:val="26"/>
                <w:szCs w:val="26"/>
              </w:rPr>
              <w:t xml:space="preserve">Sa Đéc, ngày </w:t>
            </w:r>
            <w:r w:rsidR="000403BA">
              <w:rPr>
                <w:i/>
                <w:sz w:val="26"/>
                <w:szCs w:val="26"/>
              </w:rPr>
              <w:t xml:space="preserve"> </w:t>
            </w:r>
            <w:r w:rsidR="00DD3B4B">
              <w:rPr>
                <w:i/>
                <w:sz w:val="26"/>
                <w:szCs w:val="26"/>
              </w:rPr>
              <w:t xml:space="preserve">    </w:t>
            </w:r>
            <w:r w:rsidR="00482C12">
              <w:rPr>
                <w:i/>
                <w:sz w:val="26"/>
                <w:szCs w:val="26"/>
              </w:rPr>
              <w:t xml:space="preserve"> </w:t>
            </w:r>
            <w:r w:rsidRPr="00B7467E">
              <w:rPr>
                <w:i/>
                <w:sz w:val="26"/>
                <w:szCs w:val="26"/>
              </w:rPr>
              <w:t xml:space="preserve"> </w:t>
            </w:r>
            <w:r w:rsidR="00805201" w:rsidRPr="00B7467E">
              <w:rPr>
                <w:i/>
                <w:sz w:val="26"/>
                <w:szCs w:val="26"/>
              </w:rPr>
              <w:t>tháng</w:t>
            </w:r>
            <w:r w:rsidR="00593E8F">
              <w:rPr>
                <w:i/>
                <w:sz w:val="26"/>
                <w:szCs w:val="26"/>
              </w:rPr>
              <w:t xml:space="preserve"> </w:t>
            </w:r>
            <w:r w:rsidR="002B402C">
              <w:rPr>
                <w:i/>
                <w:sz w:val="26"/>
                <w:szCs w:val="26"/>
              </w:rPr>
              <w:t>4</w:t>
            </w:r>
            <w:r w:rsidR="00593E8F">
              <w:rPr>
                <w:i/>
                <w:sz w:val="26"/>
                <w:szCs w:val="26"/>
              </w:rPr>
              <w:t xml:space="preserve"> </w:t>
            </w:r>
            <w:r w:rsidRPr="00DD689F">
              <w:rPr>
                <w:i/>
                <w:sz w:val="26"/>
                <w:szCs w:val="26"/>
              </w:rPr>
              <w:t>năm 202</w:t>
            </w:r>
            <w:r w:rsidR="007B0B61">
              <w:rPr>
                <w:i/>
                <w:sz w:val="26"/>
                <w:szCs w:val="26"/>
              </w:rPr>
              <w:t>5</w:t>
            </w:r>
          </w:p>
        </w:tc>
      </w:tr>
    </w:tbl>
    <w:p w14:paraId="29716896" w14:textId="77777777" w:rsidR="00393903" w:rsidRPr="00DD689F" w:rsidRDefault="00393903" w:rsidP="00593E8F">
      <w:pPr>
        <w:pStyle w:val="NormalWeb"/>
        <w:shd w:val="clear" w:color="auto" w:fill="FFFFFF"/>
        <w:spacing w:before="240" w:beforeAutospacing="0" w:after="0" w:afterAutospacing="0"/>
        <w:jc w:val="center"/>
        <w:rPr>
          <w:rStyle w:val="Strong"/>
          <w:sz w:val="28"/>
          <w:szCs w:val="28"/>
        </w:rPr>
      </w:pPr>
      <w:r w:rsidRPr="00DD689F">
        <w:rPr>
          <w:rStyle w:val="Strong"/>
          <w:sz w:val="28"/>
          <w:szCs w:val="28"/>
        </w:rPr>
        <w:t>THÔNG BÁO</w:t>
      </w:r>
    </w:p>
    <w:p w14:paraId="1036E612" w14:textId="572A7CFB" w:rsidR="00EF41D0" w:rsidRDefault="00F56F4F" w:rsidP="00593E8F">
      <w:pPr>
        <w:jc w:val="center"/>
        <w:rPr>
          <w:b/>
        </w:rPr>
      </w:pPr>
      <w:r w:rsidRPr="00F237E8">
        <w:rPr>
          <w:b/>
        </w:rPr>
        <w:t xml:space="preserve">Về việc </w:t>
      </w:r>
      <w:r w:rsidR="000268BA">
        <w:rPr>
          <w:b/>
        </w:rPr>
        <w:t xml:space="preserve">đính chính nội dung đấu giá cho thuê mặt bằng kinh doanh </w:t>
      </w:r>
      <w:r w:rsidR="002B402C">
        <w:rPr>
          <w:b/>
        </w:rPr>
        <w:t>nhà thuốc</w:t>
      </w:r>
      <w:r w:rsidR="000268BA">
        <w:rPr>
          <w:b/>
        </w:rPr>
        <w:t xml:space="preserve"> tại Bệnh viện Đa khoa Sa Đéc</w:t>
      </w:r>
      <w:r w:rsidRPr="00F237E8">
        <w:rPr>
          <w:b/>
        </w:rPr>
        <w:t xml:space="preserve"> </w:t>
      </w:r>
      <w:r w:rsidR="000268BA">
        <w:rPr>
          <w:b/>
        </w:rPr>
        <w:t>năm 2025</w:t>
      </w:r>
      <w:r w:rsidR="00593E8F">
        <w:rPr>
          <w:b/>
        </w:rPr>
        <w:t xml:space="preserve"> </w:t>
      </w:r>
      <w:r w:rsidR="000268BA">
        <w:rPr>
          <w:b/>
        </w:rPr>
        <w:t>-</w:t>
      </w:r>
      <w:r w:rsidR="00593E8F">
        <w:rPr>
          <w:b/>
        </w:rPr>
        <w:t xml:space="preserve"> </w:t>
      </w:r>
      <w:r w:rsidR="000268BA">
        <w:rPr>
          <w:b/>
        </w:rPr>
        <w:t>202</w:t>
      </w:r>
      <w:r w:rsidR="002B402C">
        <w:rPr>
          <w:b/>
        </w:rPr>
        <w:t>8</w:t>
      </w:r>
    </w:p>
    <w:p w14:paraId="5E7AAB4B" w14:textId="1D2AC293" w:rsidR="00593E8F" w:rsidRDefault="00593E8F" w:rsidP="00593E8F">
      <w:pPr>
        <w:jc w:val="center"/>
        <w:rPr>
          <w:b/>
        </w:rPr>
      </w:pPr>
      <w:r>
        <w:rPr>
          <w:b/>
          <w:noProof/>
        </w:rPr>
        <mc:AlternateContent>
          <mc:Choice Requires="wps">
            <w:drawing>
              <wp:anchor distT="0" distB="0" distL="114300" distR="114300" simplePos="0" relativeHeight="251662336" behindDoc="0" locked="0" layoutInCell="1" allowOverlap="1" wp14:anchorId="0C77551A" wp14:editId="244BA327">
                <wp:simplePos x="0" y="0"/>
                <wp:positionH relativeFrom="column">
                  <wp:posOffset>2244090</wp:posOffset>
                </wp:positionH>
                <wp:positionV relativeFrom="paragraph">
                  <wp:posOffset>99060</wp:posOffset>
                </wp:positionV>
                <wp:extent cx="13049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5E5EC8"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7pt,7.8pt" to="279.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" strokecolor="black [3200]" strokeweight=".5pt">
                <v:stroke joinstyle="miter"/>
              </v:line>
            </w:pict>
          </mc:Fallback>
        </mc:AlternateContent>
      </w:r>
    </w:p>
    <w:p w14:paraId="230A38B6" w14:textId="77777777" w:rsidR="00593E8F" w:rsidRPr="00593E8F" w:rsidRDefault="00593E8F" w:rsidP="00593E8F">
      <w:pPr>
        <w:jc w:val="center"/>
        <w:rPr>
          <w:b/>
          <w:sz w:val="16"/>
        </w:rPr>
      </w:pPr>
    </w:p>
    <w:p w14:paraId="26C862EE" w14:textId="26E1B2BC" w:rsidR="000E5F4C" w:rsidRPr="000268BA" w:rsidRDefault="000E5F4C" w:rsidP="00593E8F">
      <w:pPr>
        <w:spacing w:before="120" w:after="120"/>
        <w:ind w:firstLine="720"/>
        <w:jc w:val="both"/>
        <w:rPr>
          <w:lang w:val="it-IT"/>
        </w:rPr>
      </w:pPr>
      <w:r w:rsidRPr="000268BA">
        <w:rPr>
          <w:iCs/>
          <w:lang w:val="it-IT"/>
        </w:rPr>
        <w:t xml:space="preserve">Căn cứ Kế hoạch số </w:t>
      </w:r>
      <w:r w:rsidR="002B402C">
        <w:rPr>
          <w:iCs/>
          <w:lang w:val="it-IT"/>
        </w:rPr>
        <w:t>20</w:t>
      </w:r>
      <w:r w:rsidRPr="000268BA">
        <w:rPr>
          <w:iCs/>
          <w:lang w:val="it-IT"/>
        </w:rPr>
        <w:t xml:space="preserve">/KH-BVĐKSĐ ngày </w:t>
      </w:r>
      <w:r w:rsidR="002B402C">
        <w:rPr>
          <w:iCs/>
          <w:lang w:val="it-IT"/>
        </w:rPr>
        <w:t>05/3/2025</w:t>
      </w:r>
      <w:r w:rsidRPr="000268BA">
        <w:rPr>
          <w:iCs/>
          <w:lang w:val="it-IT"/>
        </w:rPr>
        <w:t xml:space="preserve"> của Bệnh viện Đa khoa Sa Đéc về việc tổ chức đấu giá </w:t>
      </w:r>
      <w:r w:rsidR="002B402C">
        <w:rPr>
          <w:iCs/>
          <w:lang w:val="it-IT"/>
        </w:rPr>
        <w:t xml:space="preserve">quyền </w:t>
      </w:r>
      <w:r w:rsidRPr="000268BA">
        <w:rPr>
          <w:iCs/>
          <w:lang w:val="it-IT"/>
        </w:rPr>
        <w:t xml:space="preserve">thuê mặt bằng </w:t>
      </w:r>
      <w:r w:rsidR="002B402C">
        <w:rPr>
          <w:iCs/>
          <w:lang w:val="it-IT"/>
        </w:rPr>
        <w:t xml:space="preserve">kinh doanh </w:t>
      </w:r>
      <w:r w:rsidR="002B402C">
        <w:rPr>
          <w:bCs/>
          <w:lang w:val="it-IT"/>
        </w:rPr>
        <w:t xml:space="preserve">nhà </w:t>
      </w:r>
      <w:r w:rsidRPr="000268BA">
        <w:rPr>
          <w:bCs/>
          <w:lang w:val="it-IT"/>
        </w:rPr>
        <w:t xml:space="preserve">tại </w:t>
      </w:r>
      <w:r w:rsidRPr="000268BA">
        <w:rPr>
          <w:lang w:val="it-IT"/>
        </w:rPr>
        <w:t>Bệnh viện Đa khoa Sa Đéc năm 2025</w:t>
      </w:r>
      <w:r w:rsidR="00DD3B4B">
        <w:rPr>
          <w:lang w:val="it-IT"/>
        </w:rPr>
        <w:t xml:space="preserve"> </w:t>
      </w:r>
      <w:r w:rsidRPr="000268BA">
        <w:rPr>
          <w:lang w:val="it-IT"/>
        </w:rPr>
        <w:t>-</w:t>
      </w:r>
      <w:r w:rsidR="00DD3B4B">
        <w:rPr>
          <w:lang w:val="it-IT"/>
        </w:rPr>
        <w:t xml:space="preserve"> </w:t>
      </w:r>
      <w:r w:rsidRPr="000268BA">
        <w:rPr>
          <w:lang w:val="it-IT"/>
        </w:rPr>
        <w:t>202</w:t>
      </w:r>
      <w:r w:rsidR="002B402C">
        <w:rPr>
          <w:lang w:val="it-IT"/>
        </w:rPr>
        <w:t>8</w:t>
      </w:r>
      <w:r w:rsidRPr="000268BA">
        <w:rPr>
          <w:lang w:val="it-IT"/>
        </w:rPr>
        <w:t xml:space="preserve">; </w:t>
      </w:r>
    </w:p>
    <w:p w14:paraId="39FDE75B" w14:textId="3D720077" w:rsidR="000E5F4C" w:rsidRPr="000E5F4C" w:rsidRDefault="000E5F4C" w:rsidP="00593E8F">
      <w:pPr>
        <w:spacing w:before="120" w:after="120"/>
        <w:ind w:firstLine="720"/>
        <w:jc w:val="both"/>
        <w:rPr>
          <w:lang w:val="it-IT"/>
        </w:rPr>
      </w:pPr>
      <w:r>
        <w:rPr>
          <w:lang w:val="it-IT"/>
        </w:rPr>
        <w:t>Căn</w:t>
      </w:r>
      <w:r w:rsidR="00E570D8">
        <w:rPr>
          <w:lang w:val="it-IT"/>
        </w:rPr>
        <w:t xml:space="preserve"> cứ</w:t>
      </w:r>
      <w:r w:rsidRPr="000E5F4C">
        <w:rPr>
          <w:lang w:val="it-IT"/>
        </w:rPr>
        <w:t xml:space="preserve"> Th</w:t>
      </w:r>
      <w:r w:rsidR="002B402C">
        <w:rPr>
          <w:lang w:val="it-IT"/>
        </w:rPr>
        <w:t>ông báo số 28</w:t>
      </w:r>
      <w:r w:rsidRPr="000E5F4C">
        <w:rPr>
          <w:lang w:val="it-IT"/>
        </w:rPr>
        <w:t xml:space="preserve">/TB-BVĐKSĐ ngày </w:t>
      </w:r>
      <w:r w:rsidR="002B402C">
        <w:rPr>
          <w:lang w:val="it-IT"/>
        </w:rPr>
        <w:t>09/3/2025</w:t>
      </w:r>
      <w:r w:rsidRPr="000E5F4C">
        <w:rPr>
          <w:lang w:val="it-IT"/>
        </w:rPr>
        <w:t xml:space="preserve"> về việc thông báo lựa chọn tổ chức đấu giá</w:t>
      </w:r>
      <w:r w:rsidR="006F1E18">
        <w:rPr>
          <w:lang w:val="it-IT"/>
        </w:rPr>
        <w:t xml:space="preserve"> </w:t>
      </w:r>
      <w:r w:rsidR="002B402C">
        <w:rPr>
          <w:lang w:val="it-IT"/>
        </w:rPr>
        <w:t xml:space="preserve">quyền </w:t>
      </w:r>
      <w:r w:rsidR="006F1E18">
        <w:rPr>
          <w:lang w:val="it-IT"/>
        </w:rPr>
        <w:t xml:space="preserve">cho thuê mặt bằng kinh doanh </w:t>
      </w:r>
      <w:r w:rsidR="002B402C">
        <w:rPr>
          <w:lang w:val="it-IT"/>
        </w:rPr>
        <w:t>nhà thuốc</w:t>
      </w:r>
      <w:r w:rsidR="00F34467">
        <w:rPr>
          <w:lang w:val="it-IT"/>
        </w:rPr>
        <w:t xml:space="preserve"> tại Bệnh viện Đa khoa Sa Đéc</w:t>
      </w:r>
      <w:r w:rsidR="002B402C">
        <w:rPr>
          <w:lang w:val="it-IT"/>
        </w:rPr>
        <w:t xml:space="preserve"> năm 2025</w:t>
      </w:r>
      <w:r w:rsidR="00DD3B4B">
        <w:rPr>
          <w:lang w:val="it-IT"/>
        </w:rPr>
        <w:t xml:space="preserve"> - </w:t>
      </w:r>
      <w:r w:rsidR="002B402C">
        <w:rPr>
          <w:lang w:val="it-IT"/>
        </w:rPr>
        <w:t>2028</w:t>
      </w:r>
      <w:r w:rsidR="00DD3B4B">
        <w:rPr>
          <w:lang w:val="it-IT"/>
        </w:rPr>
        <w:t>.</w:t>
      </w:r>
    </w:p>
    <w:p w14:paraId="0A3C605F" w14:textId="69A5EEBF" w:rsidR="00397555" w:rsidRPr="0095585D" w:rsidRDefault="00F34467" w:rsidP="00593E8F">
      <w:pPr>
        <w:spacing w:before="120" w:after="120"/>
        <w:ind w:firstLine="720"/>
        <w:jc w:val="both"/>
        <w:rPr>
          <w:lang w:val="it-IT"/>
        </w:rPr>
      </w:pPr>
      <w:r w:rsidRPr="0095585D">
        <w:rPr>
          <w:color w:val="000000"/>
          <w:lang w:val="it-IT"/>
        </w:rPr>
        <w:t xml:space="preserve">Bệnh viện Đa khoa Sa Đéc xin đính chính nội dung tại </w:t>
      </w:r>
      <w:r w:rsidR="002B402C" w:rsidRPr="000E5F4C">
        <w:rPr>
          <w:lang w:val="it-IT"/>
        </w:rPr>
        <w:t>Th</w:t>
      </w:r>
      <w:r w:rsidR="002B402C">
        <w:rPr>
          <w:lang w:val="it-IT"/>
        </w:rPr>
        <w:t>ông báo số 28</w:t>
      </w:r>
      <w:r w:rsidR="002B402C" w:rsidRPr="000E5F4C">
        <w:rPr>
          <w:lang w:val="it-IT"/>
        </w:rPr>
        <w:t xml:space="preserve">/TB-BVĐKSĐ ngày </w:t>
      </w:r>
      <w:r w:rsidR="002B402C">
        <w:rPr>
          <w:lang w:val="it-IT"/>
        </w:rPr>
        <w:t>09/3/2025</w:t>
      </w:r>
      <w:r w:rsidR="002B402C" w:rsidRPr="000E5F4C">
        <w:rPr>
          <w:lang w:val="it-IT"/>
        </w:rPr>
        <w:t xml:space="preserve"> về việc thông báo lựa chọn tổ chức đấu giá</w:t>
      </w:r>
      <w:r w:rsidR="002B402C">
        <w:rPr>
          <w:lang w:val="it-IT"/>
        </w:rPr>
        <w:t xml:space="preserve"> quyền cho thuê mặt bằng kinh doanh nhà thuốc tại Bệnh viện Đa khoa Sa Đéc năm 2025</w:t>
      </w:r>
      <w:r w:rsidR="00DD3B4B">
        <w:rPr>
          <w:lang w:val="it-IT"/>
        </w:rPr>
        <w:t xml:space="preserve"> </w:t>
      </w:r>
      <w:r w:rsidR="002B402C">
        <w:rPr>
          <w:lang w:val="it-IT"/>
        </w:rPr>
        <w:t>-</w:t>
      </w:r>
      <w:r w:rsidR="00DD3B4B">
        <w:rPr>
          <w:lang w:val="it-IT"/>
        </w:rPr>
        <w:t xml:space="preserve"> </w:t>
      </w:r>
      <w:r w:rsidR="002B402C">
        <w:rPr>
          <w:lang w:val="it-IT"/>
        </w:rPr>
        <w:t>2028</w:t>
      </w:r>
      <w:r w:rsidR="00397555" w:rsidRPr="0095585D">
        <w:rPr>
          <w:lang w:val="it-IT"/>
        </w:rPr>
        <w:t>, cụ thể như sau:</w:t>
      </w:r>
    </w:p>
    <w:p w14:paraId="0D3D7EDC" w14:textId="06E63B34" w:rsidR="00F34467" w:rsidRPr="00463AAE" w:rsidRDefault="00397555" w:rsidP="00593E8F">
      <w:pPr>
        <w:spacing w:before="120" w:after="120"/>
        <w:ind w:firstLine="720"/>
        <w:jc w:val="both"/>
        <w:rPr>
          <w:lang w:val="vi-VN"/>
        </w:rPr>
      </w:pPr>
      <w:r w:rsidRPr="00397555">
        <w:rPr>
          <w:b/>
          <w:lang w:val="it-IT"/>
        </w:rPr>
        <w:t>Mục số “</w:t>
      </w:r>
      <w:r w:rsidR="00F34467" w:rsidRPr="00463AAE">
        <w:rPr>
          <w:b/>
          <w:lang w:val="vi-VN"/>
        </w:rPr>
        <w:t>2. Thông tin về tài sản đấu giá</w:t>
      </w:r>
      <w:r w:rsidRPr="00397555">
        <w:rPr>
          <w:b/>
          <w:lang w:val="it-IT"/>
        </w:rPr>
        <w:t>”</w:t>
      </w:r>
      <w:r w:rsidR="00F34467" w:rsidRPr="00463AAE">
        <w:rPr>
          <w:b/>
          <w:lang w:val="vi-VN"/>
        </w:rPr>
        <w:t xml:space="preserve">: </w:t>
      </w:r>
    </w:p>
    <w:p w14:paraId="37C445DF" w14:textId="3033E432" w:rsidR="002B402C" w:rsidRDefault="00665906" w:rsidP="002B402C">
      <w:pPr>
        <w:spacing w:before="60" w:after="60"/>
        <w:ind w:firstLine="720"/>
        <w:jc w:val="both"/>
      </w:pPr>
      <w:r>
        <w:t>Thông tin đã ban hành:</w:t>
      </w:r>
      <w:r w:rsidR="00F34467" w:rsidRPr="00463AAE">
        <w:rPr>
          <w:lang w:val="vi-VN"/>
        </w:rPr>
        <w:t xml:space="preserve"> </w:t>
      </w:r>
      <w:r>
        <w:t>“</w:t>
      </w:r>
      <w:r w:rsidR="00F34467" w:rsidRPr="00463AAE">
        <w:rPr>
          <w:lang w:val="vi-VN"/>
        </w:rPr>
        <w:t xml:space="preserve">Tên tài sản đấu giá: </w:t>
      </w:r>
      <w:r w:rsidR="002B402C" w:rsidRPr="00C0428B">
        <w:rPr>
          <w:lang w:val="vi-VN"/>
        </w:rPr>
        <w:t xml:space="preserve">Mặt bằng khai thác dịch vụ </w:t>
      </w:r>
      <w:r w:rsidR="002B402C" w:rsidRPr="00C0428B">
        <w:t>kinh doanh nhà thuốc</w:t>
      </w:r>
      <w:r w:rsidR="002B402C" w:rsidRPr="00C0428B">
        <w:rPr>
          <w:lang w:val="vi-VN"/>
        </w:rPr>
        <w:t xml:space="preserve"> tại Bệnh viện Đa khoa Sa Đéc (Thời gian khai thác </w:t>
      </w:r>
      <w:r w:rsidR="002B402C" w:rsidRPr="00C0428B">
        <w:t>36</w:t>
      </w:r>
      <w:r w:rsidR="002B402C" w:rsidRPr="00C0428B">
        <w:rPr>
          <w:lang w:val="vi-VN"/>
        </w:rPr>
        <w:t xml:space="preserve"> tháng, từ ngày 01/</w:t>
      </w:r>
      <w:r w:rsidR="002B402C" w:rsidRPr="00C0428B">
        <w:t>6</w:t>
      </w:r>
      <w:r w:rsidR="002B402C" w:rsidRPr="00C0428B">
        <w:rPr>
          <w:lang w:val="vi-VN"/>
        </w:rPr>
        <w:t xml:space="preserve">/2025 đến hết ngày </w:t>
      </w:r>
      <w:r w:rsidR="002B402C" w:rsidRPr="00665906">
        <w:rPr>
          <w:b/>
          <w:lang w:val="vi-VN"/>
        </w:rPr>
        <w:t>31/</w:t>
      </w:r>
      <w:r w:rsidR="002B402C" w:rsidRPr="00665906">
        <w:rPr>
          <w:b/>
        </w:rPr>
        <w:t>5</w:t>
      </w:r>
      <w:r w:rsidR="002B402C" w:rsidRPr="00665906">
        <w:rPr>
          <w:b/>
          <w:lang w:val="vi-VN"/>
        </w:rPr>
        <w:t>/202</w:t>
      </w:r>
      <w:r w:rsidRPr="00665906">
        <w:rPr>
          <w:b/>
        </w:rPr>
        <w:t>7</w:t>
      </w:r>
      <w:r>
        <w:rPr>
          <w:lang w:val="vi-VN"/>
        </w:rPr>
        <w:t>)</w:t>
      </w:r>
      <w:r>
        <w:t>”.</w:t>
      </w:r>
    </w:p>
    <w:p w14:paraId="7394E1AA" w14:textId="0F3834BD" w:rsidR="002B402C" w:rsidRPr="00665906" w:rsidRDefault="00665906" w:rsidP="00665906">
      <w:pPr>
        <w:spacing w:before="60" w:after="60"/>
        <w:ind w:firstLine="720"/>
        <w:jc w:val="both"/>
      </w:pPr>
      <w:r>
        <w:t>Thông tin đính chính: “</w:t>
      </w:r>
      <w:r w:rsidRPr="00463AAE">
        <w:rPr>
          <w:lang w:val="vi-VN"/>
        </w:rPr>
        <w:t xml:space="preserve">Tên tài sản đấu giá: </w:t>
      </w:r>
      <w:r w:rsidRPr="00C0428B">
        <w:rPr>
          <w:lang w:val="vi-VN"/>
        </w:rPr>
        <w:t xml:space="preserve">Mặt bằng khai thác dịch vụ </w:t>
      </w:r>
      <w:r w:rsidRPr="00C0428B">
        <w:t>kinh doanh nhà thuốc</w:t>
      </w:r>
      <w:r w:rsidRPr="00C0428B">
        <w:rPr>
          <w:lang w:val="vi-VN"/>
        </w:rPr>
        <w:t xml:space="preserve"> tại Bệnh viện Đa khoa Sa Đéc (Thời gian khai thác </w:t>
      </w:r>
      <w:r w:rsidRPr="00C0428B">
        <w:t>36</w:t>
      </w:r>
      <w:r w:rsidRPr="00C0428B">
        <w:rPr>
          <w:lang w:val="vi-VN"/>
        </w:rPr>
        <w:t xml:space="preserve"> tháng, từ ngày 01/</w:t>
      </w:r>
      <w:r w:rsidRPr="00C0428B">
        <w:t>6</w:t>
      </w:r>
      <w:r w:rsidRPr="00C0428B">
        <w:rPr>
          <w:lang w:val="vi-VN"/>
        </w:rPr>
        <w:t xml:space="preserve">/2025 đến hết ngày </w:t>
      </w:r>
      <w:r w:rsidRPr="00665906">
        <w:rPr>
          <w:b/>
          <w:lang w:val="vi-VN"/>
        </w:rPr>
        <w:t>31/</w:t>
      </w:r>
      <w:r w:rsidRPr="00665906">
        <w:rPr>
          <w:b/>
        </w:rPr>
        <w:t>5</w:t>
      </w:r>
      <w:r w:rsidRPr="00665906">
        <w:rPr>
          <w:b/>
          <w:lang w:val="vi-VN"/>
        </w:rPr>
        <w:t>/202</w:t>
      </w:r>
      <w:r w:rsidRPr="00665906">
        <w:rPr>
          <w:b/>
        </w:rPr>
        <w:t>8</w:t>
      </w:r>
      <w:r>
        <w:rPr>
          <w:lang w:val="vi-VN"/>
        </w:rPr>
        <w:t>)</w:t>
      </w:r>
      <w:r>
        <w:t>”.</w:t>
      </w:r>
    </w:p>
    <w:p w14:paraId="0BCB31AD" w14:textId="514D9FE9" w:rsidR="00F34467" w:rsidRDefault="00BC2BB1" w:rsidP="00665906">
      <w:pPr>
        <w:spacing w:before="120" w:after="120"/>
        <w:ind w:firstLine="720"/>
        <w:jc w:val="both"/>
        <w:rPr>
          <w:lang w:val="it-IT"/>
        </w:rPr>
      </w:pPr>
      <w:r>
        <w:rPr>
          <w:lang w:val="it-IT"/>
        </w:rPr>
        <w:t xml:space="preserve">Tất cả các nội dung còn lại tại </w:t>
      </w:r>
      <w:r w:rsidR="00665906">
        <w:rPr>
          <w:lang w:val="it-IT"/>
        </w:rPr>
        <w:t>Căn cứ</w:t>
      </w:r>
      <w:r w:rsidR="00665906" w:rsidRPr="000E5F4C">
        <w:rPr>
          <w:lang w:val="it-IT"/>
        </w:rPr>
        <w:t xml:space="preserve"> Th</w:t>
      </w:r>
      <w:r w:rsidR="00665906">
        <w:rPr>
          <w:lang w:val="it-IT"/>
        </w:rPr>
        <w:t>ông báo số 28</w:t>
      </w:r>
      <w:r w:rsidR="00665906" w:rsidRPr="000E5F4C">
        <w:rPr>
          <w:lang w:val="it-IT"/>
        </w:rPr>
        <w:t xml:space="preserve">/TB-BVĐKSĐ ngày </w:t>
      </w:r>
      <w:r w:rsidR="00665906">
        <w:rPr>
          <w:lang w:val="it-IT"/>
        </w:rPr>
        <w:t>09/3/2025</w:t>
      </w:r>
      <w:r w:rsidR="00665906" w:rsidRPr="000E5F4C">
        <w:rPr>
          <w:lang w:val="it-IT"/>
        </w:rPr>
        <w:t xml:space="preserve"> về việc thông báo lựa chọn tổ chức đấu giá</w:t>
      </w:r>
      <w:r w:rsidR="00665906">
        <w:rPr>
          <w:lang w:val="it-IT"/>
        </w:rPr>
        <w:t xml:space="preserve"> quyền cho thuê mặt bằng kinh doanh nhà thuốc tại Bệnh viện Đa khoa Sa Đéc năm 2025-2028</w:t>
      </w:r>
      <w:r>
        <w:rPr>
          <w:lang w:val="it-IT"/>
        </w:rPr>
        <w:t xml:space="preserve"> vẫn không thay đổi.</w:t>
      </w:r>
    </w:p>
    <w:p w14:paraId="7BF1FCA7" w14:textId="7AC84B66" w:rsidR="00BC2BB1" w:rsidRPr="0060272B" w:rsidRDefault="00BC2BB1" w:rsidP="00593E8F">
      <w:pPr>
        <w:spacing w:before="120" w:after="120"/>
        <w:ind w:firstLine="720"/>
        <w:jc w:val="both"/>
        <w:rPr>
          <w:lang w:val="it-IT"/>
        </w:rPr>
      </w:pPr>
      <w:r w:rsidRPr="0060272B">
        <w:rPr>
          <w:lang w:val="it-IT"/>
        </w:rPr>
        <w:t xml:space="preserve">Bệnh viện Đa khoa Sa Đéc xin thông báo đến </w:t>
      </w:r>
      <w:r w:rsidR="0060272B" w:rsidRPr="0060272B">
        <w:rPr>
          <w:lang w:val="it-IT"/>
        </w:rPr>
        <w:t>các tổ chức, cá nhân tham dự đấu giá được rõ.</w:t>
      </w:r>
    </w:p>
    <w:p w14:paraId="0EB291D0" w14:textId="09D51EC4" w:rsidR="00AB0734" w:rsidRDefault="00AB0734" w:rsidP="00593E8F">
      <w:pPr>
        <w:spacing w:before="120" w:after="120"/>
        <w:ind w:firstLine="720"/>
        <w:jc w:val="both"/>
        <w:rPr>
          <w:lang w:val="it-IT"/>
        </w:rPr>
      </w:pPr>
      <w:r w:rsidRPr="0060272B">
        <w:rPr>
          <w:lang w:val="it-IT"/>
        </w:rPr>
        <w:t>Trân trọng./.</w:t>
      </w:r>
    </w:p>
    <w:p w14:paraId="731DF25E" w14:textId="77777777" w:rsidR="00593E8F" w:rsidRPr="00593E8F" w:rsidRDefault="00593E8F" w:rsidP="00593E8F">
      <w:pPr>
        <w:spacing w:before="120" w:after="120"/>
        <w:ind w:firstLine="720"/>
        <w:jc w:val="both"/>
        <w:rPr>
          <w:sz w:val="10"/>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93E8F" w14:paraId="348A101F" w14:textId="77777777" w:rsidTr="00593E8F">
        <w:trPr>
          <w:jc w:val="center"/>
        </w:trPr>
        <w:tc>
          <w:tcPr>
            <w:tcW w:w="4644" w:type="dxa"/>
          </w:tcPr>
          <w:p w14:paraId="12E78837" w14:textId="77777777" w:rsidR="00593E8F" w:rsidRDefault="00593E8F" w:rsidP="00593E8F">
            <w:pPr>
              <w:jc w:val="both"/>
              <w:rPr>
                <w:b/>
                <w:i/>
                <w:sz w:val="24"/>
                <w:szCs w:val="24"/>
                <w:lang w:val="sv-SE"/>
              </w:rPr>
            </w:pPr>
            <w:r w:rsidRPr="004F3C1D">
              <w:rPr>
                <w:b/>
                <w:i/>
                <w:sz w:val="24"/>
                <w:szCs w:val="24"/>
                <w:lang w:val="sv-SE"/>
              </w:rPr>
              <w:t>Nơi nhận</w:t>
            </w:r>
            <w:r>
              <w:rPr>
                <w:b/>
                <w:i/>
                <w:sz w:val="24"/>
                <w:szCs w:val="24"/>
                <w:lang w:val="sv-SE"/>
              </w:rPr>
              <w:t>:</w:t>
            </w:r>
          </w:p>
          <w:p w14:paraId="57615D6D" w14:textId="77777777" w:rsidR="00593E8F" w:rsidRPr="00B7467E" w:rsidRDefault="00593E8F" w:rsidP="00593E8F">
            <w:pPr>
              <w:jc w:val="both"/>
              <w:rPr>
                <w:sz w:val="22"/>
                <w:szCs w:val="22"/>
                <w:lang w:val="sv-SE"/>
              </w:rPr>
            </w:pPr>
            <w:r w:rsidRPr="00B7467E">
              <w:rPr>
                <w:i/>
                <w:sz w:val="22"/>
                <w:szCs w:val="22"/>
                <w:lang w:val="nl-NL"/>
              </w:rPr>
              <w:t>-</w:t>
            </w:r>
            <w:r w:rsidRPr="00B7467E">
              <w:rPr>
                <w:sz w:val="22"/>
                <w:szCs w:val="22"/>
                <w:lang w:val="nl-NL"/>
              </w:rPr>
              <w:t xml:space="preserve"> CTTĐT: dgts.moj.gov.vn</w:t>
            </w:r>
            <w:r w:rsidRPr="00B7467E">
              <w:rPr>
                <w:sz w:val="22"/>
                <w:szCs w:val="22"/>
                <w:lang w:val="sv-SE"/>
              </w:rPr>
              <w:t>;</w:t>
            </w:r>
          </w:p>
          <w:p w14:paraId="4D4A0852" w14:textId="3D2ADDFD" w:rsidR="00593E8F" w:rsidRPr="00B7467E" w:rsidRDefault="00593E8F" w:rsidP="00593E8F">
            <w:pPr>
              <w:jc w:val="both"/>
              <w:rPr>
                <w:sz w:val="22"/>
                <w:szCs w:val="22"/>
                <w:lang w:val="sv-SE"/>
              </w:rPr>
            </w:pPr>
            <w:r w:rsidRPr="00B7467E">
              <w:rPr>
                <w:sz w:val="22"/>
                <w:szCs w:val="22"/>
                <w:lang w:val="sv-SE"/>
              </w:rPr>
              <w:t xml:space="preserve">- Trang TTĐT </w:t>
            </w:r>
            <w:r>
              <w:rPr>
                <w:sz w:val="22"/>
                <w:szCs w:val="22"/>
                <w:lang w:val="sv-SE"/>
              </w:rPr>
              <w:t>BV</w:t>
            </w:r>
            <w:r w:rsidRPr="00B7467E">
              <w:rPr>
                <w:sz w:val="22"/>
                <w:szCs w:val="22"/>
                <w:lang w:val="sv-SE"/>
              </w:rPr>
              <w:t>;</w:t>
            </w:r>
          </w:p>
          <w:p w14:paraId="7E189CDB" w14:textId="56C448DE" w:rsidR="00593E8F" w:rsidRDefault="00593E8F" w:rsidP="00593E8F">
            <w:pPr>
              <w:jc w:val="both"/>
              <w:rPr>
                <w:sz w:val="22"/>
                <w:szCs w:val="22"/>
                <w:lang w:val="sv-SE"/>
              </w:rPr>
            </w:pPr>
            <w:r>
              <w:rPr>
                <w:sz w:val="22"/>
                <w:szCs w:val="22"/>
                <w:lang w:val="sv-SE"/>
              </w:rPr>
              <w:t>- Đài Phát thanh thành phố</w:t>
            </w:r>
            <w:r w:rsidRPr="00B7467E">
              <w:rPr>
                <w:sz w:val="22"/>
                <w:szCs w:val="22"/>
                <w:lang w:val="sv-SE"/>
              </w:rPr>
              <w:t xml:space="preserve"> Sa Đéc;</w:t>
            </w:r>
          </w:p>
          <w:p w14:paraId="35E7D1F3" w14:textId="11466BEE" w:rsidR="00593E8F" w:rsidRDefault="00593E8F" w:rsidP="00593E8F">
            <w:pPr>
              <w:jc w:val="both"/>
              <w:rPr>
                <w:lang w:val="vi-VN"/>
              </w:rPr>
            </w:pPr>
            <w:r w:rsidRPr="00B7467E">
              <w:rPr>
                <w:sz w:val="22"/>
                <w:szCs w:val="22"/>
                <w:lang w:val="sv-SE"/>
              </w:rPr>
              <w:t>- Lưu: VT, HCQT.</w:t>
            </w:r>
            <w:r w:rsidRPr="00B7467E">
              <w:rPr>
                <w:sz w:val="22"/>
                <w:szCs w:val="22"/>
                <w:lang w:val="vi-VN"/>
              </w:rPr>
              <w:t xml:space="preserve"> </w:t>
            </w:r>
            <w:r w:rsidRPr="00B7467E">
              <w:rPr>
                <w:sz w:val="22"/>
                <w:szCs w:val="22"/>
                <w:lang w:val="sv-SE"/>
              </w:rPr>
              <w:t>Nha (03b)</w:t>
            </w:r>
            <w:r w:rsidRPr="00B7467E">
              <w:rPr>
                <w:sz w:val="22"/>
                <w:szCs w:val="22"/>
                <w:lang w:val="vi-VN"/>
              </w:rPr>
              <w:t>.</w:t>
            </w:r>
          </w:p>
        </w:tc>
        <w:tc>
          <w:tcPr>
            <w:tcW w:w="4644" w:type="dxa"/>
          </w:tcPr>
          <w:p w14:paraId="3FF96D1A" w14:textId="77777777" w:rsidR="00593E8F" w:rsidRDefault="00593E8F" w:rsidP="00593E8F">
            <w:pPr>
              <w:jc w:val="center"/>
              <w:rPr>
                <w:b/>
                <w:lang w:val="sv-SE"/>
              </w:rPr>
            </w:pPr>
            <w:r w:rsidRPr="00205E25">
              <w:rPr>
                <w:b/>
                <w:lang w:val="sv-SE"/>
              </w:rPr>
              <w:t>GIÁM ĐỐC</w:t>
            </w:r>
          </w:p>
          <w:p w14:paraId="5EDB518A" w14:textId="77777777" w:rsidR="00593E8F" w:rsidRDefault="00593E8F" w:rsidP="00593E8F">
            <w:pPr>
              <w:jc w:val="center"/>
              <w:rPr>
                <w:b/>
                <w:lang w:val="sv-SE"/>
              </w:rPr>
            </w:pPr>
          </w:p>
          <w:p w14:paraId="1ED405D5" w14:textId="77777777" w:rsidR="00593E8F" w:rsidRDefault="00593E8F" w:rsidP="00593E8F">
            <w:pPr>
              <w:jc w:val="center"/>
              <w:rPr>
                <w:b/>
                <w:lang w:val="sv-SE"/>
              </w:rPr>
            </w:pPr>
          </w:p>
          <w:p w14:paraId="46F08908" w14:textId="77777777" w:rsidR="00593E8F" w:rsidRPr="00DD3B4B" w:rsidRDefault="00593E8F" w:rsidP="00593E8F">
            <w:pPr>
              <w:jc w:val="center"/>
              <w:rPr>
                <w:b/>
                <w:sz w:val="52"/>
                <w:lang w:val="sv-SE"/>
              </w:rPr>
            </w:pPr>
          </w:p>
          <w:p w14:paraId="196E38E9" w14:textId="14C5CAC8" w:rsidR="00593E8F" w:rsidRDefault="00593E8F" w:rsidP="00593E8F">
            <w:pPr>
              <w:jc w:val="center"/>
              <w:rPr>
                <w:lang w:val="vi-VN"/>
              </w:rPr>
            </w:pPr>
            <w:r w:rsidRPr="002A5AED">
              <w:rPr>
                <w:b/>
                <w:lang w:val="nl-NL"/>
              </w:rPr>
              <w:t>Trần Thanh Tùng</w:t>
            </w:r>
          </w:p>
        </w:tc>
      </w:tr>
    </w:tbl>
    <w:p w14:paraId="3B0DA792" w14:textId="6CAFA4B0" w:rsidR="000F217E" w:rsidRDefault="006453B9" w:rsidP="000F217E">
      <w:pPr>
        <w:jc w:val="both"/>
        <w:rPr>
          <w:sz w:val="24"/>
          <w:szCs w:val="26"/>
          <w:lang w:val="sv-SE"/>
        </w:rPr>
      </w:pPr>
      <w:r w:rsidRPr="00851A7A">
        <w:rPr>
          <w:b/>
          <w:noProof/>
          <w:sz w:val="26"/>
        </w:rPr>
        <mc:AlternateContent>
          <mc:Choice Requires="wps">
            <w:drawing>
              <wp:anchor distT="0" distB="0" distL="114300" distR="114300" simplePos="0" relativeHeight="251656192" behindDoc="0" locked="0" layoutInCell="1" allowOverlap="1" wp14:anchorId="18DB9A54" wp14:editId="3BBC505F">
                <wp:simplePos x="0" y="0"/>
                <wp:positionH relativeFrom="column">
                  <wp:posOffset>7200900</wp:posOffset>
                </wp:positionH>
                <wp:positionV relativeFrom="paragraph">
                  <wp:posOffset>4594860</wp:posOffset>
                </wp:positionV>
                <wp:extent cx="114300" cy="228600"/>
                <wp:effectExtent l="13335" t="8890" r="5715" b="101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73E4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 o:spid="_x0000_s1026" type="#_x0000_t88" style="position:absolute;margin-left:567pt;margin-top:361.8pt;width: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"/>
            </w:pict>
          </mc:Fallback>
        </mc:AlternateContent>
      </w:r>
      <w:r w:rsidR="000F217E" w:rsidRPr="00851A7A">
        <w:rPr>
          <w:sz w:val="26"/>
          <w:lang w:val="sv-SE"/>
        </w:rPr>
        <w:tab/>
      </w:r>
      <w:r w:rsidR="000F217E" w:rsidRPr="00851A7A">
        <w:rPr>
          <w:sz w:val="26"/>
          <w:lang w:val="sv-SE"/>
        </w:rPr>
        <w:tab/>
      </w:r>
      <w:r w:rsidR="000F217E" w:rsidRPr="00851A7A">
        <w:rPr>
          <w:sz w:val="26"/>
          <w:lang w:val="sv-SE"/>
        </w:rPr>
        <w:tab/>
      </w:r>
      <w:r w:rsidR="000F217E" w:rsidRPr="00851A7A">
        <w:rPr>
          <w:sz w:val="24"/>
          <w:szCs w:val="26"/>
          <w:lang w:val="sv-SE"/>
        </w:rPr>
        <w:t xml:space="preserve">                        </w:t>
      </w:r>
    </w:p>
    <w:p w14:paraId="15E26B47" w14:textId="77777777" w:rsidR="000F217E" w:rsidRPr="008D059B" w:rsidRDefault="0041417E" w:rsidP="0041417E">
      <w:pPr>
        <w:jc w:val="both"/>
        <w:rPr>
          <w:sz w:val="2"/>
          <w:szCs w:val="26"/>
          <w:lang w:val="sv-SE"/>
        </w:rPr>
      </w:pPr>
      <w:r>
        <w:rPr>
          <w:sz w:val="24"/>
          <w:szCs w:val="26"/>
          <w:lang w:val="sv-SE"/>
        </w:rPr>
        <w:t xml:space="preserve"> </w:t>
      </w:r>
    </w:p>
    <w:sectPr w:rsidR="000F217E" w:rsidRPr="008D059B" w:rsidSect="00DD3B4B">
      <w:headerReference w:type="default" r:id="rId8"/>
      <w:footerReference w:type="even"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3A23" w14:textId="77777777" w:rsidR="00B86267" w:rsidRDefault="00B86267">
      <w:r>
        <w:separator/>
      </w:r>
    </w:p>
  </w:endnote>
  <w:endnote w:type="continuationSeparator" w:id="0">
    <w:p w14:paraId="72F7580A" w14:textId="77777777" w:rsidR="00B86267" w:rsidRDefault="00B8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49AA" w14:textId="77777777" w:rsidR="004F2C5C" w:rsidRDefault="004F2C5C" w:rsidP="00F14D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44E3B0" w14:textId="77777777" w:rsidR="004F2C5C" w:rsidRDefault="004F2C5C" w:rsidP="00096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A9B1" w14:textId="77777777" w:rsidR="004F2C5C" w:rsidRDefault="004F2C5C" w:rsidP="00B12D96">
    <w:pPr>
      <w:pStyle w:val="Footer"/>
      <w:framePr w:wrap="around" w:vAnchor="text" w:hAnchor="page" w:x="10696" w:y="-2"/>
      <w:rPr>
        <w:rStyle w:val="PageNumber"/>
      </w:rPr>
    </w:pPr>
  </w:p>
  <w:p w14:paraId="193CC67E" w14:textId="77777777" w:rsidR="004F2C5C" w:rsidRDefault="004F2C5C" w:rsidP="000961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27BE" w14:textId="77777777" w:rsidR="00B86267" w:rsidRDefault="00B86267">
      <w:r>
        <w:separator/>
      </w:r>
    </w:p>
  </w:footnote>
  <w:footnote w:type="continuationSeparator" w:id="0">
    <w:p w14:paraId="2D87982F" w14:textId="77777777" w:rsidR="00B86267" w:rsidRDefault="00B86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E26C" w14:textId="264F70F8" w:rsidR="005262D7" w:rsidRPr="00593E8F" w:rsidRDefault="005262D7" w:rsidP="00593E8F">
    <w:pPr>
      <w:pStyle w:val="Header"/>
      <w:jc w:val="center"/>
      <w:rPr>
        <w:sz w:val="26"/>
        <w:szCs w:val="26"/>
      </w:rPr>
    </w:pPr>
    <w:r w:rsidRPr="00593E8F">
      <w:rPr>
        <w:sz w:val="26"/>
        <w:szCs w:val="26"/>
      </w:rPr>
      <w:fldChar w:fldCharType="begin"/>
    </w:r>
    <w:r w:rsidRPr="00593E8F">
      <w:rPr>
        <w:sz w:val="26"/>
        <w:szCs w:val="26"/>
      </w:rPr>
      <w:instrText xml:space="preserve"> PAGE   \* MERGEFORMAT </w:instrText>
    </w:r>
    <w:r w:rsidRPr="00593E8F">
      <w:rPr>
        <w:sz w:val="26"/>
        <w:szCs w:val="26"/>
      </w:rPr>
      <w:fldChar w:fldCharType="separate"/>
    </w:r>
    <w:r w:rsidR="00DD3B4B">
      <w:rPr>
        <w:noProof/>
        <w:sz w:val="26"/>
        <w:szCs w:val="26"/>
      </w:rPr>
      <w:t>2</w:t>
    </w:r>
    <w:r w:rsidRPr="00593E8F">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14A"/>
    <w:multiLevelType w:val="hybridMultilevel"/>
    <w:tmpl w:val="0F6C2436"/>
    <w:lvl w:ilvl="0" w:tplc="8174B80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7D50FE"/>
    <w:multiLevelType w:val="hybridMultilevel"/>
    <w:tmpl w:val="10F49EF8"/>
    <w:lvl w:ilvl="0" w:tplc="1A06E216">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2B3E2429"/>
    <w:multiLevelType w:val="hybridMultilevel"/>
    <w:tmpl w:val="7F487312"/>
    <w:lvl w:ilvl="0" w:tplc="0DDAE51E">
      <w:start w:val="3"/>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20574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494181">
    <w:abstractNumId w:val="2"/>
  </w:num>
  <w:num w:numId="3" w16cid:durableId="156887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8D7"/>
    <w:rsid w:val="00000404"/>
    <w:rsid w:val="00005490"/>
    <w:rsid w:val="000268BA"/>
    <w:rsid w:val="00034A5F"/>
    <w:rsid w:val="00036E07"/>
    <w:rsid w:val="000403BA"/>
    <w:rsid w:val="000420BF"/>
    <w:rsid w:val="0005151C"/>
    <w:rsid w:val="000552C4"/>
    <w:rsid w:val="0007094A"/>
    <w:rsid w:val="0007595F"/>
    <w:rsid w:val="00095650"/>
    <w:rsid w:val="00096195"/>
    <w:rsid w:val="000A7F2C"/>
    <w:rsid w:val="000C64A7"/>
    <w:rsid w:val="000D1740"/>
    <w:rsid w:val="000D29B0"/>
    <w:rsid w:val="000D7EA7"/>
    <w:rsid w:val="000E19FD"/>
    <w:rsid w:val="000E36C1"/>
    <w:rsid w:val="000E5062"/>
    <w:rsid w:val="000E5F4C"/>
    <w:rsid w:val="000E7217"/>
    <w:rsid w:val="000F217E"/>
    <w:rsid w:val="00105218"/>
    <w:rsid w:val="0011236E"/>
    <w:rsid w:val="0011711B"/>
    <w:rsid w:val="0012122E"/>
    <w:rsid w:val="00121533"/>
    <w:rsid w:val="001240FE"/>
    <w:rsid w:val="00130D40"/>
    <w:rsid w:val="00131500"/>
    <w:rsid w:val="0013594C"/>
    <w:rsid w:val="00140E81"/>
    <w:rsid w:val="0014574E"/>
    <w:rsid w:val="001631B6"/>
    <w:rsid w:val="00165E5D"/>
    <w:rsid w:val="001665F1"/>
    <w:rsid w:val="00171AF7"/>
    <w:rsid w:val="001844B4"/>
    <w:rsid w:val="0019106B"/>
    <w:rsid w:val="001B3F5B"/>
    <w:rsid w:val="001B5685"/>
    <w:rsid w:val="001C6254"/>
    <w:rsid w:val="001D22DD"/>
    <w:rsid w:val="001D304F"/>
    <w:rsid w:val="001E7B5B"/>
    <w:rsid w:val="001F5F24"/>
    <w:rsid w:val="002047B7"/>
    <w:rsid w:val="00205E25"/>
    <w:rsid w:val="002073FC"/>
    <w:rsid w:val="002139D9"/>
    <w:rsid w:val="0022185E"/>
    <w:rsid w:val="0023199E"/>
    <w:rsid w:val="00236523"/>
    <w:rsid w:val="0023653E"/>
    <w:rsid w:val="002455C1"/>
    <w:rsid w:val="00245966"/>
    <w:rsid w:val="00250D57"/>
    <w:rsid w:val="002536D1"/>
    <w:rsid w:val="00257AE1"/>
    <w:rsid w:val="0028385E"/>
    <w:rsid w:val="00291317"/>
    <w:rsid w:val="00291E0A"/>
    <w:rsid w:val="0029620D"/>
    <w:rsid w:val="002A0C5C"/>
    <w:rsid w:val="002A1807"/>
    <w:rsid w:val="002A5AED"/>
    <w:rsid w:val="002B08C7"/>
    <w:rsid w:val="002B402C"/>
    <w:rsid w:val="002B50D8"/>
    <w:rsid w:val="002B6F96"/>
    <w:rsid w:val="002D27AF"/>
    <w:rsid w:val="002E6802"/>
    <w:rsid w:val="00307B19"/>
    <w:rsid w:val="0031040B"/>
    <w:rsid w:val="00310C35"/>
    <w:rsid w:val="003222EA"/>
    <w:rsid w:val="0034236B"/>
    <w:rsid w:val="00342931"/>
    <w:rsid w:val="00352849"/>
    <w:rsid w:val="0035644D"/>
    <w:rsid w:val="00373BB8"/>
    <w:rsid w:val="003741AA"/>
    <w:rsid w:val="003769CE"/>
    <w:rsid w:val="00377A22"/>
    <w:rsid w:val="00390576"/>
    <w:rsid w:val="00391D4C"/>
    <w:rsid w:val="0039223F"/>
    <w:rsid w:val="00393903"/>
    <w:rsid w:val="00397555"/>
    <w:rsid w:val="003C08EA"/>
    <w:rsid w:val="003C39B8"/>
    <w:rsid w:val="003E1BCF"/>
    <w:rsid w:val="003E3E38"/>
    <w:rsid w:val="003E6131"/>
    <w:rsid w:val="00413EFA"/>
    <w:rsid w:val="0041417E"/>
    <w:rsid w:val="00420A68"/>
    <w:rsid w:val="004216C1"/>
    <w:rsid w:val="004219FE"/>
    <w:rsid w:val="00430317"/>
    <w:rsid w:val="004376F0"/>
    <w:rsid w:val="00440EAA"/>
    <w:rsid w:val="004438A5"/>
    <w:rsid w:val="0045440C"/>
    <w:rsid w:val="0045603E"/>
    <w:rsid w:val="00460878"/>
    <w:rsid w:val="00463AAE"/>
    <w:rsid w:val="004668F5"/>
    <w:rsid w:val="00470E0A"/>
    <w:rsid w:val="00477015"/>
    <w:rsid w:val="00482C12"/>
    <w:rsid w:val="00490F28"/>
    <w:rsid w:val="004A4712"/>
    <w:rsid w:val="004E49DC"/>
    <w:rsid w:val="004F2C5C"/>
    <w:rsid w:val="004F3C1D"/>
    <w:rsid w:val="004F4EA3"/>
    <w:rsid w:val="0051632C"/>
    <w:rsid w:val="005202DE"/>
    <w:rsid w:val="00522378"/>
    <w:rsid w:val="005262D7"/>
    <w:rsid w:val="00526C36"/>
    <w:rsid w:val="0053429E"/>
    <w:rsid w:val="00545F97"/>
    <w:rsid w:val="005503B0"/>
    <w:rsid w:val="0055138B"/>
    <w:rsid w:val="005537C7"/>
    <w:rsid w:val="00564EBD"/>
    <w:rsid w:val="005664FF"/>
    <w:rsid w:val="0057594D"/>
    <w:rsid w:val="00576554"/>
    <w:rsid w:val="00585A2F"/>
    <w:rsid w:val="0058737F"/>
    <w:rsid w:val="005909FF"/>
    <w:rsid w:val="00593E8F"/>
    <w:rsid w:val="005957A8"/>
    <w:rsid w:val="005A25E8"/>
    <w:rsid w:val="005B0994"/>
    <w:rsid w:val="005B1EF3"/>
    <w:rsid w:val="005B348D"/>
    <w:rsid w:val="005C16C6"/>
    <w:rsid w:val="005C4F91"/>
    <w:rsid w:val="005D42D0"/>
    <w:rsid w:val="005D4CF7"/>
    <w:rsid w:val="005E2BBE"/>
    <w:rsid w:val="005E508F"/>
    <w:rsid w:val="005F47E6"/>
    <w:rsid w:val="005F5272"/>
    <w:rsid w:val="00601792"/>
    <w:rsid w:val="00601FEB"/>
    <w:rsid w:val="0060272B"/>
    <w:rsid w:val="00602847"/>
    <w:rsid w:val="00605297"/>
    <w:rsid w:val="00612572"/>
    <w:rsid w:val="00615BCD"/>
    <w:rsid w:val="0061773D"/>
    <w:rsid w:val="00622A4C"/>
    <w:rsid w:val="00626284"/>
    <w:rsid w:val="0064191E"/>
    <w:rsid w:val="006453B9"/>
    <w:rsid w:val="006519FC"/>
    <w:rsid w:val="00662F87"/>
    <w:rsid w:val="00665906"/>
    <w:rsid w:val="00671139"/>
    <w:rsid w:val="00672D65"/>
    <w:rsid w:val="00676942"/>
    <w:rsid w:val="00691244"/>
    <w:rsid w:val="00695001"/>
    <w:rsid w:val="006A3566"/>
    <w:rsid w:val="006B1739"/>
    <w:rsid w:val="006B671F"/>
    <w:rsid w:val="006B69CF"/>
    <w:rsid w:val="006C2998"/>
    <w:rsid w:val="006C6861"/>
    <w:rsid w:val="006C6943"/>
    <w:rsid w:val="006D6CD4"/>
    <w:rsid w:val="006E1622"/>
    <w:rsid w:val="006E5A3C"/>
    <w:rsid w:val="006F1E18"/>
    <w:rsid w:val="00700255"/>
    <w:rsid w:val="0071074B"/>
    <w:rsid w:val="0072563F"/>
    <w:rsid w:val="00734D5D"/>
    <w:rsid w:val="00742FF4"/>
    <w:rsid w:val="00744D39"/>
    <w:rsid w:val="00746A1E"/>
    <w:rsid w:val="00765365"/>
    <w:rsid w:val="0077018B"/>
    <w:rsid w:val="007818FA"/>
    <w:rsid w:val="0078731E"/>
    <w:rsid w:val="00791B42"/>
    <w:rsid w:val="00792128"/>
    <w:rsid w:val="007A0D14"/>
    <w:rsid w:val="007A6A1F"/>
    <w:rsid w:val="007B0B61"/>
    <w:rsid w:val="007E3DF6"/>
    <w:rsid w:val="007E58E0"/>
    <w:rsid w:val="007E7A8E"/>
    <w:rsid w:val="007F5350"/>
    <w:rsid w:val="00800E37"/>
    <w:rsid w:val="00801163"/>
    <w:rsid w:val="00805201"/>
    <w:rsid w:val="008076F1"/>
    <w:rsid w:val="008230FB"/>
    <w:rsid w:val="00834226"/>
    <w:rsid w:val="0084173D"/>
    <w:rsid w:val="00843B4A"/>
    <w:rsid w:val="00851A7A"/>
    <w:rsid w:val="008737E5"/>
    <w:rsid w:val="00882E94"/>
    <w:rsid w:val="00885B2B"/>
    <w:rsid w:val="008866A3"/>
    <w:rsid w:val="00896C16"/>
    <w:rsid w:val="008A105F"/>
    <w:rsid w:val="008A7ABF"/>
    <w:rsid w:val="008B5757"/>
    <w:rsid w:val="008C0024"/>
    <w:rsid w:val="008D059B"/>
    <w:rsid w:val="008E1CF6"/>
    <w:rsid w:val="008E2D98"/>
    <w:rsid w:val="008E35C3"/>
    <w:rsid w:val="008F09C1"/>
    <w:rsid w:val="008F4E61"/>
    <w:rsid w:val="00906142"/>
    <w:rsid w:val="00910A61"/>
    <w:rsid w:val="00915AC4"/>
    <w:rsid w:val="009171E1"/>
    <w:rsid w:val="00921A06"/>
    <w:rsid w:val="00924893"/>
    <w:rsid w:val="009256D9"/>
    <w:rsid w:val="0093609F"/>
    <w:rsid w:val="009478AE"/>
    <w:rsid w:val="00952554"/>
    <w:rsid w:val="00952B3F"/>
    <w:rsid w:val="0095585D"/>
    <w:rsid w:val="00956215"/>
    <w:rsid w:val="00965B2B"/>
    <w:rsid w:val="00970887"/>
    <w:rsid w:val="00977083"/>
    <w:rsid w:val="00995245"/>
    <w:rsid w:val="009A1024"/>
    <w:rsid w:val="009B451A"/>
    <w:rsid w:val="009C155F"/>
    <w:rsid w:val="009C1BB2"/>
    <w:rsid w:val="009D04AC"/>
    <w:rsid w:val="009D54FB"/>
    <w:rsid w:val="009E3DC9"/>
    <w:rsid w:val="009F7345"/>
    <w:rsid w:val="00A05FF2"/>
    <w:rsid w:val="00A07E5C"/>
    <w:rsid w:val="00A11A65"/>
    <w:rsid w:val="00A2211A"/>
    <w:rsid w:val="00A225BA"/>
    <w:rsid w:val="00A22B3A"/>
    <w:rsid w:val="00A554CB"/>
    <w:rsid w:val="00A555AB"/>
    <w:rsid w:val="00A56813"/>
    <w:rsid w:val="00A57613"/>
    <w:rsid w:val="00A6175A"/>
    <w:rsid w:val="00A70A1F"/>
    <w:rsid w:val="00A76314"/>
    <w:rsid w:val="00A81BA5"/>
    <w:rsid w:val="00A853AE"/>
    <w:rsid w:val="00AA1D38"/>
    <w:rsid w:val="00AB0734"/>
    <w:rsid w:val="00AB4076"/>
    <w:rsid w:val="00AC2A04"/>
    <w:rsid w:val="00AD7FA4"/>
    <w:rsid w:val="00AE7855"/>
    <w:rsid w:val="00AF1B01"/>
    <w:rsid w:val="00AF5949"/>
    <w:rsid w:val="00AF7959"/>
    <w:rsid w:val="00B039DB"/>
    <w:rsid w:val="00B059F2"/>
    <w:rsid w:val="00B122EC"/>
    <w:rsid w:val="00B12D96"/>
    <w:rsid w:val="00B1404C"/>
    <w:rsid w:val="00B2296F"/>
    <w:rsid w:val="00B271A2"/>
    <w:rsid w:val="00B32B22"/>
    <w:rsid w:val="00B3342E"/>
    <w:rsid w:val="00B43ACD"/>
    <w:rsid w:val="00B4449B"/>
    <w:rsid w:val="00B56E7F"/>
    <w:rsid w:val="00B57522"/>
    <w:rsid w:val="00B7467E"/>
    <w:rsid w:val="00B76D68"/>
    <w:rsid w:val="00B77810"/>
    <w:rsid w:val="00B81F71"/>
    <w:rsid w:val="00B86267"/>
    <w:rsid w:val="00BA5648"/>
    <w:rsid w:val="00BA7DE2"/>
    <w:rsid w:val="00BB1FDA"/>
    <w:rsid w:val="00BB6000"/>
    <w:rsid w:val="00BC1513"/>
    <w:rsid w:val="00BC2BB1"/>
    <w:rsid w:val="00BE0845"/>
    <w:rsid w:val="00BE2255"/>
    <w:rsid w:val="00BE247E"/>
    <w:rsid w:val="00BF6F0B"/>
    <w:rsid w:val="00C052E6"/>
    <w:rsid w:val="00C1026E"/>
    <w:rsid w:val="00C1365F"/>
    <w:rsid w:val="00C20A4B"/>
    <w:rsid w:val="00C2516B"/>
    <w:rsid w:val="00C27C8A"/>
    <w:rsid w:val="00C318CE"/>
    <w:rsid w:val="00C31E32"/>
    <w:rsid w:val="00C375A2"/>
    <w:rsid w:val="00C42793"/>
    <w:rsid w:val="00C479E5"/>
    <w:rsid w:val="00C53125"/>
    <w:rsid w:val="00C54C7C"/>
    <w:rsid w:val="00C606B4"/>
    <w:rsid w:val="00C63763"/>
    <w:rsid w:val="00C67339"/>
    <w:rsid w:val="00C7485A"/>
    <w:rsid w:val="00C85842"/>
    <w:rsid w:val="00C86C52"/>
    <w:rsid w:val="00C94234"/>
    <w:rsid w:val="00CA1539"/>
    <w:rsid w:val="00CA2EC8"/>
    <w:rsid w:val="00CA4BDA"/>
    <w:rsid w:val="00CA5933"/>
    <w:rsid w:val="00CC0991"/>
    <w:rsid w:val="00CC1C0E"/>
    <w:rsid w:val="00CC2671"/>
    <w:rsid w:val="00CC28A9"/>
    <w:rsid w:val="00CC4E1D"/>
    <w:rsid w:val="00CD0B6E"/>
    <w:rsid w:val="00CD70C2"/>
    <w:rsid w:val="00CF02B5"/>
    <w:rsid w:val="00CF679C"/>
    <w:rsid w:val="00D037AF"/>
    <w:rsid w:val="00D04D1B"/>
    <w:rsid w:val="00D07AE4"/>
    <w:rsid w:val="00D12456"/>
    <w:rsid w:val="00D2594E"/>
    <w:rsid w:val="00D2766C"/>
    <w:rsid w:val="00D3711D"/>
    <w:rsid w:val="00D6139A"/>
    <w:rsid w:val="00D73E2F"/>
    <w:rsid w:val="00D76D08"/>
    <w:rsid w:val="00D83683"/>
    <w:rsid w:val="00DA4B80"/>
    <w:rsid w:val="00DA658D"/>
    <w:rsid w:val="00DB057B"/>
    <w:rsid w:val="00DB13A7"/>
    <w:rsid w:val="00DB1452"/>
    <w:rsid w:val="00DB1EFF"/>
    <w:rsid w:val="00DB4D0C"/>
    <w:rsid w:val="00DB647F"/>
    <w:rsid w:val="00DB6C4C"/>
    <w:rsid w:val="00DD15FD"/>
    <w:rsid w:val="00DD3B4B"/>
    <w:rsid w:val="00DD689F"/>
    <w:rsid w:val="00DE4BB3"/>
    <w:rsid w:val="00DF32FC"/>
    <w:rsid w:val="00E013AC"/>
    <w:rsid w:val="00E07FB2"/>
    <w:rsid w:val="00E1595F"/>
    <w:rsid w:val="00E16899"/>
    <w:rsid w:val="00E17C8C"/>
    <w:rsid w:val="00E27700"/>
    <w:rsid w:val="00E31397"/>
    <w:rsid w:val="00E417D4"/>
    <w:rsid w:val="00E42D11"/>
    <w:rsid w:val="00E45B02"/>
    <w:rsid w:val="00E46059"/>
    <w:rsid w:val="00E47D95"/>
    <w:rsid w:val="00E51802"/>
    <w:rsid w:val="00E56A2F"/>
    <w:rsid w:val="00E570D8"/>
    <w:rsid w:val="00E65E55"/>
    <w:rsid w:val="00E72884"/>
    <w:rsid w:val="00E74EA5"/>
    <w:rsid w:val="00E8653E"/>
    <w:rsid w:val="00EA228A"/>
    <w:rsid w:val="00EA5BF6"/>
    <w:rsid w:val="00EB3717"/>
    <w:rsid w:val="00EB684F"/>
    <w:rsid w:val="00EC1E2D"/>
    <w:rsid w:val="00EC5458"/>
    <w:rsid w:val="00EC5656"/>
    <w:rsid w:val="00EC5ED7"/>
    <w:rsid w:val="00ED16D2"/>
    <w:rsid w:val="00EE6521"/>
    <w:rsid w:val="00EE79BA"/>
    <w:rsid w:val="00EF3975"/>
    <w:rsid w:val="00EF41D0"/>
    <w:rsid w:val="00EF579C"/>
    <w:rsid w:val="00F048DB"/>
    <w:rsid w:val="00F05D5C"/>
    <w:rsid w:val="00F07A51"/>
    <w:rsid w:val="00F139DF"/>
    <w:rsid w:val="00F14DD5"/>
    <w:rsid w:val="00F15977"/>
    <w:rsid w:val="00F237E8"/>
    <w:rsid w:val="00F34467"/>
    <w:rsid w:val="00F34923"/>
    <w:rsid w:val="00F56F4F"/>
    <w:rsid w:val="00F60FF4"/>
    <w:rsid w:val="00F61C66"/>
    <w:rsid w:val="00F640B4"/>
    <w:rsid w:val="00F65DFB"/>
    <w:rsid w:val="00F66D36"/>
    <w:rsid w:val="00F751C3"/>
    <w:rsid w:val="00F85C50"/>
    <w:rsid w:val="00F87C77"/>
    <w:rsid w:val="00F918D7"/>
    <w:rsid w:val="00F9531D"/>
    <w:rsid w:val="00FB57A5"/>
    <w:rsid w:val="00FB780C"/>
    <w:rsid w:val="00FC5761"/>
    <w:rsid w:val="00FE0439"/>
    <w:rsid w:val="00FE1280"/>
    <w:rsid w:val="00FF130B"/>
    <w:rsid w:val="00FF3CF9"/>
    <w:rsid w:val="00FF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1E1BB"/>
  <w15:docId w15:val="{F166551B-8B06-47D4-A9B5-5B2CE1AE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
    <w:name w:val="Char Char Char Char Char Char Char Char Char"/>
    <w:basedOn w:val="Normal"/>
    <w:semiHidden/>
    <w:pPr>
      <w:spacing w:after="160" w:line="240" w:lineRule="exact"/>
    </w:pPr>
    <w:rPr>
      <w:rFonts w:ascii="Arial" w:hAnsi="Arial"/>
      <w:sz w:val="22"/>
      <w:szCs w:val="22"/>
    </w:rPr>
  </w:style>
  <w:style w:type="paragraph" w:styleId="NormalWeb">
    <w:name w:val="Normal (Web)"/>
    <w:basedOn w:val="Normal"/>
    <w:pPr>
      <w:spacing w:before="100" w:beforeAutospacing="1" w:after="100" w:afterAutospacing="1"/>
    </w:pPr>
    <w:rPr>
      <w:sz w:val="24"/>
      <w:szCs w:val="24"/>
    </w:rPr>
  </w:style>
  <w:style w:type="paragraph" w:styleId="Footer">
    <w:name w:val="footer"/>
    <w:basedOn w:val="Normal"/>
    <w:rsid w:val="00096195"/>
    <w:pPr>
      <w:tabs>
        <w:tab w:val="center" w:pos="4320"/>
        <w:tab w:val="right" w:pos="8640"/>
      </w:tabs>
    </w:pPr>
  </w:style>
  <w:style w:type="character" w:styleId="PageNumber">
    <w:name w:val="page number"/>
    <w:basedOn w:val="DefaultParagraphFont"/>
    <w:rsid w:val="00096195"/>
  </w:style>
  <w:style w:type="paragraph" w:customStyle="1" w:styleId="DefaultParagraphFontParaCharCharCharCharChar">
    <w:name w:val="Default Paragraph Font Para Char Char Char Char Char"/>
    <w:autoRedefine/>
    <w:rsid w:val="00C67339"/>
    <w:pPr>
      <w:tabs>
        <w:tab w:val="left" w:pos="1152"/>
      </w:tabs>
      <w:spacing w:before="120" w:after="120" w:line="312" w:lineRule="auto"/>
    </w:pPr>
    <w:rPr>
      <w:rFonts w:ascii="Arial" w:hAnsi="Arial" w:cs="Arial"/>
      <w:sz w:val="26"/>
      <w:szCs w:val="26"/>
    </w:rPr>
  </w:style>
  <w:style w:type="table" w:styleId="TableGrid">
    <w:name w:val="Table Grid"/>
    <w:basedOn w:val="TableNormal"/>
    <w:rsid w:val="00356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93903"/>
    <w:rPr>
      <w:b/>
      <w:bCs/>
    </w:rPr>
  </w:style>
  <w:style w:type="paragraph" w:styleId="Header">
    <w:name w:val="header"/>
    <w:basedOn w:val="Normal"/>
    <w:link w:val="HeaderChar"/>
    <w:uiPriority w:val="99"/>
    <w:rsid w:val="00B12D96"/>
    <w:pPr>
      <w:tabs>
        <w:tab w:val="center" w:pos="4680"/>
        <w:tab w:val="right" w:pos="9360"/>
      </w:tabs>
    </w:pPr>
  </w:style>
  <w:style w:type="character" w:customStyle="1" w:styleId="HeaderChar">
    <w:name w:val="Header Char"/>
    <w:link w:val="Header"/>
    <w:uiPriority w:val="99"/>
    <w:rsid w:val="00B12D9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01745">
      <w:bodyDiv w:val="1"/>
      <w:marLeft w:val="0"/>
      <w:marRight w:val="0"/>
      <w:marTop w:val="0"/>
      <w:marBottom w:val="0"/>
      <w:divBdr>
        <w:top w:val="none" w:sz="0" w:space="0" w:color="auto"/>
        <w:left w:val="none" w:sz="0" w:space="0" w:color="auto"/>
        <w:bottom w:val="none" w:sz="0" w:space="0" w:color="auto"/>
        <w:right w:val="none" w:sz="0" w:space="0" w:color="auto"/>
      </w:divBdr>
    </w:div>
    <w:div w:id="1107577834">
      <w:bodyDiv w:val="1"/>
      <w:marLeft w:val="0"/>
      <w:marRight w:val="0"/>
      <w:marTop w:val="0"/>
      <w:marBottom w:val="0"/>
      <w:divBdr>
        <w:top w:val="none" w:sz="0" w:space="0" w:color="auto"/>
        <w:left w:val="none" w:sz="0" w:space="0" w:color="auto"/>
        <w:bottom w:val="none" w:sz="0" w:space="0" w:color="auto"/>
        <w:right w:val="none" w:sz="0" w:space="0" w:color="auto"/>
      </w:divBdr>
    </w:div>
    <w:div w:id="1172529863">
      <w:bodyDiv w:val="1"/>
      <w:marLeft w:val="0"/>
      <w:marRight w:val="0"/>
      <w:marTop w:val="0"/>
      <w:marBottom w:val="0"/>
      <w:divBdr>
        <w:top w:val="none" w:sz="0" w:space="0" w:color="auto"/>
        <w:left w:val="none" w:sz="0" w:space="0" w:color="auto"/>
        <w:bottom w:val="none" w:sz="0" w:space="0" w:color="auto"/>
        <w:right w:val="none" w:sz="0" w:space="0" w:color="auto"/>
      </w:divBdr>
    </w:div>
    <w:div w:id="1272935145">
      <w:bodyDiv w:val="1"/>
      <w:marLeft w:val="0"/>
      <w:marRight w:val="0"/>
      <w:marTop w:val="0"/>
      <w:marBottom w:val="0"/>
      <w:divBdr>
        <w:top w:val="none" w:sz="0" w:space="0" w:color="auto"/>
        <w:left w:val="none" w:sz="0" w:space="0" w:color="auto"/>
        <w:bottom w:val="none" w:sz="0" w:space="0" w:color="auto"/>
        <w:right w:val="none" w:sz="0" w:space="0" w:color="auto"/>
      </w:divBdr>
    </w:div>
    <w:div w:id="1369377625">
      <w:bodyDiv w:val="1"/>
      <w:marLeft w:val="0"/>
      <w:marRight w:val="0"/>
      <w:marTop w:val="0"/>
      <w:marBottom w:val="0"/>
      <w:divBdr>
        <w:top w:val="none" w:sz="0" w:space="0" w:color="auto"/>
        <w:left w:val="none" w:sz="0" w:space="0" w:color="auto"/>
        <w:bottom w:val="none" w:sz="0" w:space="0" w:color="auto"/>
        <w:right w:val="none" w:sz="0" w:space="0" w:color="auto"/>
      </w:divBdr>
    </w:div>
    <w:div w:id="1371808642">
      <w:bodyDiv w:val="1"/>
      <w:marLeft w:val="0"/>
      <w:marRight w:val="0"/>
      <w:marTop w:val="0"/>
      <w:marBottom w:val="0"/>
      <w:divBdr>
        <w:top w:val="none" w:sz="0" w:space="0" w:color="auto"/>
        <w:left w:val="none" w:sz="0" w:space="0" w:color="auto"/>
        <w:bottom w:val="none" w:sz="0" w:space="0" w:color="auto"/>
        <w:right w:val="none" w:sz="0" w:space="0" w:color="auto"/>
      </w:divBdr>
    </w:div>
    <w:div w:id="1473281300">
      <w:bodyDiv w:val="1"/>
      <w:marLeft w:val="0"/>
      <w:marRight w:val="0"/>
      <w:marTop w:val="0"/>
      <w:marBottom w:val="0"/>
      <w:divBdr>
        <w:top w:val="none" w:sz="0" w:space="0" w:color="auto"/>
        <w:left w:val="none" w:sz="0" w:space="0" w:color="auto"/>
        <w:bottom w:val="none" w:sz="0" w:space="0" w:color="auto"/>
        <w:right w:val="none" w:sz="0" w:space="0" w:color="auto"/>
      </w:divBdr>
    </w:div>
    <w:div w:id="1647121726">
      <w:bodyDiv w:val="1"/>
      <w:marLeft w:val="0"/>
      <w:marRight w:val="0"/>
      <w:marTop w:val="0"/>
      <w:marBottom w:val="0"/>
      <w:divBdr>
        <w:top w:val="none" w:sz="0" w:space="0" w:color="auto"/>
        <w:left w:val="none" w:sz="0" w:space="0" w:color="auto"/>
        <w:bottom w:val="none" w:sz="0" w:space="0" w:color="auto"/>
        <w:right w:val="none" w:sz="0" w:space="0" w:color="auto"/>
      </w:divBdr>
    </w:div>
    <w:div w:id="1690912561">
      <w:bodyDiv w:val="1"/>
      <w:marLeft w:val="0"/>
      <w:marRight w:val="0"/>
      <w:marTop w:val="0"/>
      <w:marBottom w:val="0"/>
      <w:divBdr>
        <w:top w:val="none" w:sz="0" w:space="0" w:color="auto"/>
        <w:left w:val="none" w:sz="0" w:space="0" w:color="auto"/>
        <w:bottom w:val="none" w:sz="0" w:space="0" w:color="auto"/>
        <w:right w:val="none" w:sz="0" w:space="0" w:color="auto"/>
      </w:divBdr>
    </w:div>
    <w:div w:id="185919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B5022-D1FF-45B5-A1D0-E1EE2637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Tiêu chí lựa chọn tổ chức bán đấu giá của Cục Hải quan Đồng Tháp : Các tổ chức bán đấu giá tài sản phải đáp ứng các tiêu chí theo quy định tại khoản 4, Điều 56 Luật Đấu giá tài sản năm 2016, bao gồm:</vt:lpstr>
    </vt:vector>
  </TitlesOfParts>
  <Company>HOME</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Tiêu chí lựa chọn tổ chức bán đấu giá của Cục Hải quan Đồng Tháp : Các tổ chức bán đấu giá tài sản phải đáp ứng các tiêu chí theo quy định tại khoản 4, Điều 56 Luật Đấu giá tài sản năm 2016, bao gồm:</dc:title>
  <dc:subject/>
  <dc:creator>Duong Xuan Tuan</dc:creator>
  <cp:keywords/>
  <cp:lastModifiedBy>HCQT_VanThu_Tuyen</cp:lastModifiedBy>
  <cp:revision>52</cp:revision>
  <cp:lastPrinted>2020-07-28T02:48:00Z</cp:lastPrinted>
  <dcterms:created xsi:type="dcterms:W3CDTF">2022-11-23T03:01:00Z</dcterms:created>
  <dcterms:modified xsi:type="dcterms:W3CDTF">2025-04-10T07:15:00Z</dcterms:modified>
</cp:coreProperties>
</file>